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7AFD" w14:textId="77777777" w:rsidR="001909F7" w:rsidRDefault="00237972" w:rsidP="001909F7">
      <w:pPr>
        <w:jc w:val="center"/>
        <w:rPr>
          <w:rFonts w:ascii="Lato" w:hAnsi="Lato"/>
          <w:b/>
          <w:bCs/>
          <w:color w:val="006990"/>
          <w:sz w:val="22"/>
          <w:szCs w:val="22"/>
        </w:rPr>
      </w:pPr>
      <w:r w:rsidRPr="00237972">
        <w:rPr>
          <w:rFonts w:ascii="Lato" w:hAnsi="Lato"/>
          <w:b/>
          <w:color w:val="006990"/>
          <w:sz w:val="32"/>
          <w:szCs w:val="32"/>
          <w:lang w:val="en-US"/>
        </w:rPr>
        <w:t xml:space="preserve">Checklist for </w:t>
      </w:r>
      <w:proofErr w:type="spellStart"/>
      <w:r w:rsidRPr="00237972">
        <w:rPr>
          <w:rFonts w:ascii="Lato" w:hAnsi="Lato"/>
          <w:b/>
          <w:color w:val="006990"/>
          <w:sz w:val="32"/>
          <w:szCs w:val="32"/>
          <w:lang w:val="en-US"/>
        </w:rPr>
        <w:t>Organising</w:t>
      </w:r>
      <w:proofErr w:type="spellEnd"/>
      <w:r w:rsidRPr="00237972">
        <w:rPr>
          <w:rFonts w:ascii="Lato" w:hAnsi="Lato"/>
          <w:b/>
          <w:color w:val="006990"/>
          <w:sz w:val="32"/>
          <w:szCs w:val="32"/>
          <w:lang w:val="en-US"/>
        </w:rPr>
        <w:t xml:space="preserve"> Side Events at UN</w:t>
      </w:r>
      <w:r w:rsidR="00A40326">
        <w:rPr>
          <w:rFonts w:ascii="Lato" w:hAnsi="Lato"/>
          <w:b/>
          <w:color w:val="008AA3"/>
          <w:sz w:val="32"/>
          <w:szCs w:val="32"/>
        </w:rPr>
        <w:br/>
      </w:r>
      <w:r w:rsidR="00B75545" w:rsidRPr="00740DAB">
        <w:rPr>
          <w:rFonts w:ascii="Lato" w:hAnsi="Lato"/>
          <w:i/>
          <w:sz w:val="21"/>
          <w:szCs w:val="21"/>
        </w:rPr>
        <w:br/>
      </w:r>
      <w:r w:rsidRPr="00237972">
        <w:rPr>
          <w:rFonts w:ascii="Lato" w:hAnsi="Lato"/>
          <w:i/>
          <w:sz w:val="22"/>
          <w:szCs w:val="22"/>
        </w:rPr>
        <w:t xml:space="preserve">This document provides guidance and a checklist on the preparation </w:t>
      </w:r>
      <w:r w:rsidRPr="00237972">
        <w:rPr>
          <w:rFonts w:ascii="Lato" w:hAnsi="Lato"/>
          <w:i/>
          <w:sz w:val="22"/>
          <w:szCs w:val="22"/>
        </w:rPr>
        <w:br/>
        <w:t>and delivery for oral statements at the Human Rights Council.</w:t>
      </w:r>
      <w:r w:rsidR="001909F7">
        <w:rPr>
          <w:rFonts w:ascii="Lato" w:hAnsi="Lato"/>
          <w:i/>
          <w:sz w:val="21"/>
          <w:szCs w:val="21"/>
        </w:rPr>
        <w:br/>
      </w:r>
    </w:p>
    <w:p w14:paraId="761B38D7" w14:textId="14C900FF" w:rsidR="00237972" w:rsidRPr="001909F7" w:rsidRDefault="00237972" w:rsidP="001909F7">
      <w:pPr>
        <w:rPr>
          <w:rFonts w:ascii="Lato" w:hAnsi="Lato"/>
          <w:i/>
          <w:sz w:val="21"/>
          <w:szCs w:val="21"/>
        </w:rPr>
      </w:pPr>
      <w:r w:rsidRPr="00237972">
        <w:rPr>
          <w:rFonts w:ascii="Lato" w:hAnsi="Lato"/>
          <w:b/>
          <w:color w:val="006990"/>
          <w:sz w:val="21"/>
          <w:szCs w:val="21"/>
        </w:rPr>
        <w:t>Before the side-event</w:t>
      </w:r>
    </w:p>
    <w:p w14:paraId="5D9627F5" w14:textId="77777777" w:rsidR="00237972" w:rsidRDefault="00237972" w:rsidP="00237972">
      <w:pPr>
        <w:spacing w:before="120" w:after="120"/>
        <w:jc w:val="both"/>
        <w:rPr>
          <w:rFonts w:ascii="Lato" w:hAnsi="Lato"/>
          <w:color w:val="000000" w:themeColor="text1"/>
        </w:rPr>
      </w:pPr>
      <w:r w:rsidRPr="00237972">
        <w:rPr>
          <w:rFonts w:ascii="Lato" w:hAnsi="Lato"/>
          <w:color w:val="000000" w:themeColor="text1"/>
        </w:rPr>
        <w:t>Communications and publicity</w:t>
      </w:r>
    </w:p>
    <w:p w14:paraId="6D269D6F" w14:textId="6487DB76" w:rsidR="00237972" w:rsidRPr="00237972" w:rsidRDefault="00237972" w:rsidP="00237972">
      <w:pPr>
        <w:pStyle w:val="ListParagraph"/>
        <w:numPr>
          <w:ilvl w:val="0"/>
          <w:numId w:val="21"/>
        </w:numPr>
        <w:spacing w:before="0" w:after="0"/>
        <w:jc w:val="both"/>
        <w:rPr>
          <w:rFonts w:ascii="Lato" w:hAnsi="Lato"/>
          <w:color w:val="000000" w:themeColor="text1"/>
        </w:rPr>
      </w:pPr>
      <w:r w:rsidRPr="00237972">
        <w:rPr>
          <w:rFonts w:ascii="Lato Light" w:hAnsi="Lato Light" w:cs="Helvetica"/>
          <w:sz w:val="21"/>
          <w:szCs w:val="21"/>
          <w:lang w:val="en-US"/>
        </w:rPr>
        <w:t xml:space="preserve">Check with fundraising department on donor specific requirements. </w:t>
      </w:r>
    </w:p>
    <w:p w14:paraId="7D72A4DB" w14:textId="77777777" w:rsidR="00237972" w:rsidRPr="00BA2323" w:rsidRDefault="00237972" w:rsidP="00237972">
      <w:pPr>
        <w:pStyle w:val="ListParagraph"/>
        <w:numPr>
          <w:ilvl w:val="0"/>
          <w:numId w:val="21"/>
        </w:numPr>
        <w:spacing w:before="0" w:after="0"/>
        <w:jc w:val="both"/>
        <w:rPr>
          <w:rFonts w:ascii="Lato Light" w:hAnsi="Lato Light" w:cs="Helvetica"/>
          <w:sz w:val="21"/>
          <w:szCs w:val="21"/>
          <w:lang w:val="en-US"/>
        </w:rPr>
      </w:pPr>
      <w:r w:rsidRPr="00BA2323">
        <w:rPr>
          <w:rFonts w:ascii="Lato Light" w:hAnsi="Lato Light" w:cs="Helvetica"/>
          <w:sz w:val="21"/>
          <w:szCs w:val="21"/>
          <w:lang w:val="en-US"/>
        </w:rPr>
        <w:t>If during the HRC, print small flyers to hand-deliver around UN (Serpentine) and to leave in the NGOs events table; print also some big flyers to stick in the bulletin boards around UN.</w:t>
      </w:r>
    </w:p>
    <w:p w14:paraId="322B5760" w14:textId="77777777" w:rsidR="00237972" w:rsidRPr="00BA2323" w:rsidRDefault="00237972" w:rsidP="00237972">
      <w:pPr>
        <w:pStyle w:val="ListParagraph"/>
        <w:numPr>
          <w:ilvl w:val="0"/>
          <w:numId w:val="21"/>
        </w:numPr>
        <w:spacing w:before="0" w:after="0"/>
        <w:jc w:val="both"/>
        <w:rPr>
          <w:rFonts w:ascii="Lato Light" w:hAnsi="Lato Light" w:cs="Helvetica"/>
          <w:sz w:val="21"/>
          <w:szCs w:val="21"/>
          <w:lang w:val="en-US"/>
        </w:rPr>
      </w:pPr>
      <w:r w:rsidRPr="00BA2323">
        <w:rPr>
          <w:rFonts w:ascii="Lato Light" w:hAnsi="Lato Light" w:cs="Helvetica"/>
          <w:sz w:val="21"/>
          <w:szCs w:val="21"/>
          <w:lang w:val="en-US"/>
        </w:rPr>
        <w:t xml:space="preserve">Also place big flyers in the office and in the bulleting board of the building so other NGOs are aware of the event. </w:t>
      </w:r>
    </w:p>
    <w:p w14:paraId="43C3D46B" w14:textId="77777777" w:rsidR="00237972" w:rsidRPr="00BA2323" w:rsidRDefault="00237972" w:rsidP="00237972">
      <w:pPr>
        <w:pStyle w:val="ListParagraph"/>
        <w:numPr>
          <w:ilvl w:val="0"/>
          <w:numId w:val="21"/>
        </w:numPr>
        <w:spacing w:before="0" w:after="0"/>
        <w:jc w:val="both"/>
        <w:rPr>
          <w:rFonts w:ascii="Lato Light" w:hAnsi="Lato Light" w:cs="Helvetica"/>
          <w:sz w:val="21"/>
          <w:szCs w:val="21"/>
          <w:lang w:val="en-US"/>
        </w:rPr>
      </w:pPr>
      <w:r w:rsidRPr="00BA2323">
        <w:rPr>
          <w:rFonts w:ascii="Lato Light" w:hAnsi="Lato Light" w:cs="Helvetica"/>
          <w:sz w:val="21"/>
          <w:szCs w:val="21"/>
          <w:lang w:val="en-US"/>
        </w:rPr>
        <w:t xml:space="preserve">Share event on Facebook, social media and email other NGOs and delegations (if wanted)  </w:t>
      </w:r>
    </w:p>
    <w:p w14:paraId="4AB8DED8" w14:textId="77777777" w:rsidR="00237972" w:rsidRPr="00BA2323" w:rsidRDefault="00237972" w:rsidP="00237972">
      <w:pPr>
        <w:pStyle w:val="ListParagraph"/>
        <w:numPr>
          <w:ilvl w:val="0"/>
          <w:numId w:val="21"/>
        </w:numPr>
        <w:spacing w:before="0" w:after="0"/>
        <w:jc w:val="both"/>
        <w:rPr>
          <w:rFonts w:ascii="Lato Light" w:hAnsi="Lato Light" w:cs="Helvetica"/>
          <w:sz w:val="21"/>
          <w:szCs w:val="21"/>
          <w:lang w:val="en-US"/>
        </w:rPr>
      </w:pPr>
      <w:r w:rsidRPr="00BA2323">
        <w:rPr>
          <w:rFonts w:ascii="Lato Light" w:hAnsi="Lato Light" w:cs="Helvetica"/>
          <w:sz w:val="21"/>
          <w:szCs w:val="21"/>
          <w:lang w:val="en-US"/>
        </w:rPr>
        <w:t>Make sure around 50 copies of ISHRs recent publications are enough and ready to be distributed at the event.</w:t>
      </w:r>
    </w:p>
    <w:p w14:paraId="3149D35F" w14:textId="77777777" w:rsidR="00237972" w:rsidRPr="00BA2323" w:rsidRDefault="00237972" w:rsidP="00237972">
      <w:pPr>
        <w:pStyle w:val="ListParagraph"/>
        <w:numPr>
          <w:ilvl w:val="0"/>
          <w:numId w:val="21"/>
        </w:numPr>
        <w:spacing w:before="0" w:after="0"/>
        <w:jc w:val="both"/>
        <w:rPr>
          <w:rFonts w:ascii="Lato Light" w:hAnsi="Lato Light" w:cs="Helvetica"/>
          <w:sz w:val="21"/>
          <w:szCs w:val="21"/>
          <w:lang w:val="en-US"/>
        </w:rPr>
      </w:pPr>
      <w:r w:rsidRPr="00BA2323">
        <w:rPr>
          <w:rFonts w:ascii="Lato Light" w:hAnsi="Lato Light" w:cs="Helvetica"/>
          <w:sz w:val="21"/>
          <w:szCs w:val="21"/>
        </w:rPr>
        <w:t>Make sure camera, video camera and stuff to webcast is ready and charged to use.</w:t>
      </w:r>
    </w:p>
    <w:p w14:paraId="783EA140" w14:textId="77777777" w:rsidR="00237972" w:rsidRDefault="00237972" w:rsidP="00237972">
      <w:pPr>
        <w:spacing w:before="0" w:after="0"/>
        <w:jc w:val="both"/>
        <w:rPr>
          <w:rFonts w:ascii="Lato Light" w:hAnsi="Lato Light" w:cs="Helvetica"/>
          <w:sz w:val="21"/>
          <w:szCs w:val="21"/>
          <w:lang w:val="en-US"/>
        </w:rPr>
      </w:pPr>
    </w:p>
    <w:p w14:paraId="15BD07DE" w14:textId="77777777" w:rsidR="00237972" w:rsidRPr="005B08B5" w:rsidRDefault="00237972" w:rsidP="00237972">
      <w:pPr>
        <w:spacing w:before="0" w:after="120"/>
        <w:ind w:left="992" w:hanging="992"/>
        <w:jc w:val="both"/>
        <w:rPr>
          <w:rFonts w:ascii="Lato" w:hAnsi="Lato" w:cs="Helvetica"/>
          <w:sz w:val="21"/>
          <w:szCs w:val="21"/>
          <w:lang w:val="en-US"/>
        </w:rPr>
      </w:pPr>
      <w:r w:rsidRPr="005B08B5">
        <w:rPr>
          <w:rFonts w:ascii="Lato" w:hAnsi="Lato" w:cs="Helvetica"/>
          <w:sz w:val="21"/>
          <w:szCs w:val="21"/>
          <w:lang w:val="en-US"/>
        </w:rPr>
        <w:t>Preparation</w:t>
      </w:r>
    </w:p>
    <w:p w14:paraId="0FE38D9E" w14:textId="77777777" w:rsidR="00237972" w:rsidRPr="005B08B5" w:rsidRDefault="00237972" w:rsidP="00237972">
      <w:pPr>
        <w:pStyle w:val="ListParagraph"/>
        <w:numPr>
          <w:ilvl w:val="0"/>
          <w:numId w:val="21"/>
        </w:numPr>
        <w:spacing w:before="0"/>
        <w:jc w:val="both"/>
        <w:rPr>
          <w:rFonts w:ascii="Lato Light" w:hAnsi="Lato Light" w:cs="Helvetica"/>
          <w:sz w:val="21"/>
          <w:szCs w:val="21"/>
          <w:lang w:val="en-US"/>
        </w:rPr>
      </w:pPr>
      <w:r w:rsidRPr="005B08B5">
        <w:rPr>
          <w:rFonts w:ascii="Lato Light" w:hAnsi="Lato Light"/>
          <w:i/>
          <w:sz w:val="21"/>
          <w:szCs w:val="21"/>
        </w:rPr>
        <w:t>Room</w:t>
      </w:r>
    </w:p>
    <w:p w14:paraId="27BCA231" w14:textId="77777777" w:rsidR="00237972" w:rsidRPr="005B08B5" w:rsidRDefault="00237972" w:rsidP="00237972">
      <w:pPr>
        <w:pStyle w:val="ListParagraph"/>
        <w:numPr>
          <w:ilvl w:val="1"/>
          <w:numId w:val="21"/>
        </w:numPr>
        <w:spacing w:before="0" w:after="0"/>
        <w:ind w:left="993" w:hanging="284"/>
        <w:jc w:val="both"/>
        <w:rPr>
          <w:rFonts w:ascii="Lato Light" w:hAnsi="Lato Light" w:cs="Helvetica"/>
          <w:sz w:val="21"/>
          <w:szCs w:val="21"/>
          <w:lang w:val="en-US"/>
        </w:rPr>
      </w:pPr>
      <w:r w:rsidRPr="005B08B5">
        <w:rPr>
          <w:rFonts w:ascii="Lato Light" w:hAnsi="Lato Light" w:cs="Helvetica"/>
          <w:sz w:val="21"/>
          <w:szCs w:val="21"/>
          <w:lang w:val="en-US"/>
        </w:rPr>
        <w:t>A Program Manager should book the room directly with the UN unless a co-sponsor does it.</w:t>
      </w:r>
    </w:p>
    <w:p w14:paraId="0AA709B2" w14:textId="77777777" w:rsidR="00237972" w:rsidRPr="00F05A80" w:rsidRDefault="00237972" w:rsidP="00237972">
      <w:pPr>
        <w:spacing w:before="0" w:after="0"/>
        <w:ind w:left="709"/>
        <w:jc w:val="both"/>
        <w:rPr>
          <w:rFonts w:ascii="Lato Light" w:hAnsi="Lato Light" w:cs="Helvetica"/>
          <w:sz w:val="21"/>
          <w:szCs w:val="21"/>
          <w:lang w:val="en-US"/>
        </w:rPr>
      </w:pPr>
    </w:p>
    <w:p w14:paraId="452BA79D" w14:textId="77777777" w:rsidR="00237972" w:rsidRPr="005B08B5" w:rsidRDefault="00237972" w:rsidP="00237972">
      <w:pPr>
        <w:pStyle w:val="ListParagraph"/>
        <w:numPr>
          <w:ilvl w:val="0"/>
          <w:numId w:val="21"/>
        </w:numPr>
        <w:spacing w:before="0"/>
        <w:jc w:val="both"/>
        <w:rPr>
          <w:rFonts w:ascii="Lato Light" w:hAnsi="Lato Light" w:cs="Helvetica"/>
          <w:i/>
          <w:sz w:val="21"/>
          <w:szCs w:val="21"/>
          <w:lang w:val="en-US"/>
        </w:rPr>
      </w:pPr>
      <w:r w:rsidRPr="005B08B5">
        <w:rPr>
          <w:rFonts w:ascii="Lato Light" w:hAnsi="Lato Light" w:cs="Helvetica"/>
          <w:i/>
          <w:sz w:val="21"/>
          <w:szCs w:val="21"/>
          <w:lang w:val="en-US"/>
        </w:rPr>
        <w:t>Food and Beverages</w:t>
      </w:r>
    </w:p>
    <w:p w14:paraId="36CA037C" w14:textId="77777777" w:rsidR="00237972" w:rsidRPr="005B08B5" w:rsidRDefault="00237972" w:rsidP="00237972">
      <w:pPr>
        <w:pStyle w:val="ListParagraph"/>
        <w:numPr>
          <w:ilvl w:val="1"/>
          <w:numId w:val="22"/>
        </w:numPr>
        <w:spacing w:before="0" w:after="0"/>
        <w:ind w:left="993" w:hanging="284"/>
        <w:contextualSpacing w:val="0"/>
        <w:jc w:val="both"/>
        <w:rPr>
          <w:rFonts w:ascii="Lato Light" w:hAnsi="Lato Light" w:cs="Helvetica"/>
          <w:sz w:val="21"/>
          <w:szCs w:val="21"/>
          <w:lang w:val="en-US"/>
        </w:rPr>
      </w:pPr>
      <w:r w:rsidRPr="005B08B5">
        <w:rPr>
          <w:rFonts w:ascii="Lato Light" w:hAnsi="Lato Light" w:cs="Helvetica"/>
          <w:sz w:val="21"/>
          <w:szCs w:val="21"/>
          <w:lang w:val="en-US"/>
        </w:rPr>
        <w:t xml:space="preserve">If required, fill the catering form (depending if breakfast, lunch, just tea/coffee, desserts) and send it to </w:t>
      </w:r>
      <w:hyperlink r:id="rId8" w:history="1">
        <w:r w:rsidRPr="00BA2323">
          <w:rPr>
            <w:rStyle w:val="Hyperlink"/>
            <w:rFonts w:ascii="Lato Light" w:hAnsi="Lato Light" w:cs="Helvetica"/>
            <w:color w:val="006990"/>
            <w:sz w:val="21"/>
            <w:szCs w:val="21"/>
            <w:lang w:val="en-US"/>
          </w:rPr>
          <w:t>onu@dsr.ch</w:t>
        </w:r>
      </w:hyperlink>
      <w:r w:rsidRPr="00BA2323">
        <w:rPr>
          <w:rFonts w:ascii="Lato Light" w:hAnsi="Lato Light" w:cs="Helvetica"/>
          <w:color w:val="006990"/>
          <w:sz w:val="21"/>
          <w:szCs w:val="21"/>
          <w:lang w:val="en-US"/>
        </w:rPr>
        <w:t xml:space="preserve"> </w:t>
      </w:r>
      <w:r w:rsidRPr="005B08B5">
        <w:rPr>
          <w:rFonts w:ascii="Lato Light" w:hAnsi="Lato Light" w:cs="Helvetica"/>
          <w:sz w:val="21"/>
          <w:szCs w:val="21"/>
          <w:lang w:val="en-US"/>
        </w:rPr>
        <w:t xml:space="preserve">once the </w:t>
      </w:r>
      <w:r w:rsidRPr="005B08B5">
        <w:rPr>
          <w:rFonts w:ascii="Lato Light" w:hAnsi="Lato Light" w:cs="Helvetica"/>
          <w:b/>
          <w:sz w:val="21"/>
          <w:szCs w:val="21"/>
          <w:lang w:val="en-US"/>
        </w:rPr>
        <w:t>Program Manager responsible for the event has signed it</w:t>
      </w:r>
      <w:r w:rsidRPr="005B08B5">
        <w:rPr>
          <w:rFonts w:ascii="Lato Light" w:hAnsi="Lato Light" w:cs="Helvetica"/>
          <w:sz w:val="21"/>
          <w:szCs w:val="21"/>
          <w:lang w:val="en-US"/>
        </w:rPr>
        <w:t>. (</w:t>
      </w:r>
      <w:r w:rsidRPr="005B08B5">
        <w:rPr>
          <w:rFonts w:ascii="Lato Light" w:hAnsi="Lato Light" w:cs="Helvetica"/>
          <w:sz w:val="21"/>
          <w:szCs w:val="21"/>
        </w:rPr>
        <w:t xml:space="preserve">cc finance and program manager) </w:t>
      </w:r>
    </w:p>
    <w:p w14:paraId="7EF47087" w14:textId="77777777" w:rsidR="00237972" w:rsidRPr="005B08B5" w:rsidRDefault="00237972" w:rsidP="00237972">
      <w:pPr>
        <w:pStyle w:val="ListParagraph"/>
        <w:numPr>
          <w:ilvl w:val="1"/>
          <w:numId w:val="22"/>
        </w:numPr>
        <w:spacing w:before="0"/>
        <w:ind w:left="993" w:hanging="284"/>
        <w:jc w:val="both"/>
        <w:rPr>
          <w:rFonts w:ascii="Lato Light" w:hAnsi="Lato Light" w:cs="Helvetica"/>
          <w:sz w:val="21"/>
          <w:szCs w:val="21"/>
          <w:lang w:val="en-US"/>
        </w:rPr>
      </w:pPr>
      <w:r w:rsidRPr="005B08B5">
        <w:rPr>
          <w:rFonts w:ascii="Lato Light" w:hAnsi="Lato Light" w:cs="Helvetica"/>
          <w:sz w:val="21"/>
          <w:szCs w:val="21"/>
          <w:lang w:val="en-US"/>
        </w:rPr>
        <w:t xml:space="preserve">Ask finance department for the money in advance so it can be prepared. The service </w:t>
      </w:r>
      <w:r w:rsidRPr="005B08B5">
        <w:rPr>
          <w:rFonts w:ascii="Lato Light" w:hAnsi="Lato Light" w:cs="Helvetica"/>
          <w:sz w:val="21"/>
          <w:szCs w:val="21"/>
          <w:u w:val="single"/>
          <w:lang w:val="en-US"/>
        </w:rPr>
        <w:t>must be paid in cash</w:t>
      </w:r>
      <w:r w:rsidRPr="005B08B5">
        <w:rPr>
          <w:rFonts w:ascii="Lato Light" w:hAnsi="Lato Light" w:cs="Helvetica"/>
          <w:sz w:val="21"/>
          <w:szCs w:val="21"/>
          <w:lang w:val="en-US"/>
        </w:rPr>
        <w:t>.</w:t>
      </w:r>
    </w:p>
    <w:p w14:paraId="028DEC00" w14:textId="77777777" w:rsidR="00237972" w:rsidRPr="005B08B5" w:rsidRDefault="00237972" w:rsidP="00237972">
      <w:pPr>
        <w:pStyle w:val="ListParagraph"/>
        <w:spacing w:before="0"/>
        <w:ind w:left="993"/>
        <w:jc w:val="both"/>
        <w:rPr>
          <w:rFonts w:ascii="Lato Light" w:hAnsi="Lato Light" w:cs="Helvetica"/>
          <w:sz w:val="21"/>
          <w:szCs w:val="21"/>
          <w:lang w:val="en-US"/>
        </w:rPr>
      </w:pPr>
    </w:p>
    <w:p w14:paraId="19A36058" w14:textId="77777777" w:rsidR="00237972" w:rsidRPr="005B08B5" w:rsidRDefault="00237972" w:rsidP="00237972">
      <w:pPr>
        <w:pStyle w:val="ListParagraph"/>
        <w:numPr>
          <w:ilvl w:val="0"/>
          <w:numId w:val="21"/>
        </w:numPr>
        <w:spacing w:before="0"/>
        <w:jc w:val="both"/>
        <w:rPr>
          <w:rFonts w:ascii="Lato Light" w:hAnsi="Lato Light" w:cs="Helvetica"/>
          <w:i/>
          <w:sz w:val="21"/>
          <w:szCs w:val="21"/>
          <w:lang w:val="en-US"/>
        </w:rPr>
      </w:pPr>
      <w:r w:rsidRPr="005B08B5">
        <w:rPr>
          <w:rFonts w:ascii="Lato Light" w:hAnsi="Lato Light" w:cs="Helvetica"/>
          <w:i/>
          <w:sz w:val="21"/>
          <w:szCs w:val="21"/>
          <w:lang w:val="en-US"/>
        </w:rPr>
        <w:t>Interpretation</w:t>
      </w:r>
    </w:p>
    <w:p w14:paraId="2BB3C71F" w14:textId="77777777" w:rsidR="00237972" w:rsidRPr="005B08B5" w:rsidRDefault="00237972" w:rsidP="00237972">
      <w:pPr>
        <w:pStyle w:val="ListParagraph"/>
        <w:numPr>
          <w:ilvl w:val="1"/>
          <w:numId w:val="21"/>
        </w:numPr>
        <w:spacing w:before="0"/>
        <w:ind w:left="993" w:hanging="284"/>
        <w:jc w:val="both"/>
        <w:rPr>
          <w:rFonts w:ascii="Lato Light" w:hAnsi="Lato Light" w:cs="Helvetica"/>
          <w:sz w:val="21"/>
          <w:szCs w:val="21"/>
          <w:lang w:val="en-US"/>
        </w:rPr>
      </w:pPr>
      <w:r w:rsidRPr="005B08B5">
        <w:rPr>
          <w:rFonts w:ascii="Lato Light" w:hAnsi="Lato Light" w:cs="Helvetica"/>
          <w:sz w:val="21"/>
          <w:szCs w:val="21"/>
          <w:lang w:val="en-US"/>
        </w:rPr>
        <w:t>Find (2) interpreters per language (contact them through the updated list).</w:t>
      </w:r>
    </w:p>
    <w:p w14:paraId="2AEAAEC1" w14:textId="77777777" w:rsidR="00237972" w:rsidRPr="005B08B5" w:rsidRDefault="00237972" w:rsidP="00237972">
      <w:pPr>
        <w:pStyle w:val="ListParagraph"/>
        <w:numPr>
          <w:ilvl w:val="1"/>
          <w:numId w:val="21"/>
        </w:numPr>
        <w:spacing w:before="0"/>
        <w:ind w:left="993" w:hanging="284"/>
        <w:jc w:val="both"/>
        <w:rPr>
          <w:rFonts w:ascii="Lato Light" w:hAnsi="Lato Light" w:cs="Helvetica"/>
          <w:sz w:val="21"/>
          <w:szCs w:val="21"/>
          <w:lang w:val="en-US"/>
        </w:rPr>
      </w:pPr>
      <w:r w:rsidRPr="005B08B5">
        <w:rPr>
          <w:rFonts w:ascii="Lato Light" w:hAnsi="Lato Light" w:cs="Helvetica"/>
          <w:sz w:val="21"/>
          <w:szCs w:val="21"/>
          <w:lang w:val="en-US"/>
        </w:rPr>
        <w:t>When possible contact them by phone instead of by emails.</w:t>
      </w:r>
    </w:p>
    <w:p w14:paraId="083EE853" w14:textId="77777777" w:rsidR="00237972" w:rsidRPr="005B08B5" w:rsidRDefault="00237972" w:rsidP="00237972">
      <w:pPr>
        <w:pStyle w:val="ListParagraph"/>
        <w:numPr>
          <w:ilvl w:val="1"/>
          <w:numId w:val="21"/>
        </w:numPr>
        <w:spacing w:before="0"/>
        <w:ind w:left="993" w:hanging="284"/>
        <w:jc w:val="both"/>
        <w:rPr>
          <w:rFonts w:ascii="Lato Light" w:hAnsi="Lato Light" w:cs="Helvetica"/>
          <w:sz w:val="21"/>
          <w:szCs w:val="21"/>
          <w:lang w:val="en-US"/>
        </w:rPr>
      </w:pPr>
      <w:r w:rsidRPr="005B08B5">
        <w:rPr>
          <w:rFonts w:ascii="Lato Light" w:hAnsi="Lato Light" w:cs="Helvetica"/>
          <w:sz w:val="21"/>
          <w:szCs w:val="21"/>
          <w:lang w:val="en-US"/>
        </w:rPr>
        <w:t>Email interpreters as much information about the event as possible (flyer, statements, reports, previously prepared questions, etc.)</w:t>
      </w:r>
    </w:p>
    <w:p w14:paraId="70637331" w14:textId="77777777" w:rsidR="00237972" w:rsidRPr="005B08B5" w:rsidRDefault="00237972" w:rsidP="00237972">
      <w:pPr>
        <w:pStyle w:val="ListParagraph"/>
        <w:spacing w:before="0"/>
        <w:jc w:val="both"/>
        <w:rPr>
          <w:rFonts w:ascii="Lato Light" w:hAnsi="Lato Light" w:cs="Helvetica"/>
          <w:sz w:val="21"/>
          <w:szCs w:val="21"/>
          <w:lang w:val="en-US"/>
        </w:rPr>
      </w:pPr>
    </w:p>
    <w:p w14:paraId="32472419" w14:textId="77777777" w:rsidR="00237972" w:rsidRPr="005B08B5" w:rsidRDefault="00237972" w:rsidP="00237972">
      <w:pPr>
        <w:pStyle w:val="ListParagraph"/>
        <w:numPr>
          <w:ilvl w:val="0"/>
          <w:numId w:val="21"/>
        </w:numPr>
        <w:spacing w:before="0"/>
        <w:jc w:val="both"/>
        <w:rPr>
          <w:rFonts w:ascii="Lato Light" w:hAnsi="Lato Light" w:cs="Helvetica"/>
          <w:sz w:val="21"/>
          <w:szCs w:val="21"/>
          <w:lang w:val="en-US"/>
        </w:rPr>
      </w:pPr>
      <w:r w:rsidRPr="005B08B5">
        <w:rPr>
          <w:rFonts w:ascii="Lato Light" w:hAnsi="Lato Light" w:cs="Helvetica"/>
          <w:i/>
          <w:sz w:val="21"/>
          <w:szCs w:val="21"/>
          <w:lang w:val="en-US"/>
        </w:rPr>
        <w:t>For the</w:t>
      </w:r>
      <w:r w:rsidRPr="005B08B5">
        <w:rPr>
          <w:rFonts w:ascii="Lato Light" w:hAnsi="Lato Light" w:cs="Helvetica"/>
          <w:sz w:val="21"/>
          <w:szCs w:val="21"/>
          <w:lang w:val="en-US"/>
        </w:rPr>
        <w:t xml:space="preserve"> </w:t>
      </w:r>
      <w:r w:rsidRPr="005B08B5">
        <w:rPr>
          <w:rFonts w:ascii="Lato Light" w:hAnsi="Lato Light" w:cs="Helvetica"/>
          <w:i/>
          <w:sz w:val="21"/>
          <w:szCs w:val="21"/>
          <w:lang w:val="en-US"/>
        </w:rPr>
        <w:t>panel</w:t>
      </w:r>
    </w:p>
    <w:p w14:paraId="6E40B250" w14:textId="77777777" w:rsidR="00237972" w:rsidRPr="005B08B5" w:rsidRDefault="00237972" w:rsidP="00237972">
      <w:pPr>
        <w:pStyle w:val="ListParagraph"/>
        <w:numPr>
          <w:ilvl w:val="1"/>
          <w:numId w:val="21"/>
        </w:numPr>
        <w:spacing w:before="0"/>
        <w:ind w:left="993" w:hanging="284"/>
        <w:jc w:val="both"/>
        <w:rPr>
          <w:rFonts w:ascii="Lato Light" w:hAnsi="Lato Light" w:cs="Helvetica"/>
          <w:sz w:val="21"/>
          <w:szCs w:val="21"/>
          <w:lang w:val="en-US"/>
        </w:rPr>
      </w:pPr>
      <w:r w:rsidRPr="005B08B5">
        <w:rPr>
          <w:rFonts w:ascii="Lato Light" w:hAnsi="Lato Light" w:cs="Helvetica"/>
          <w:sz w:val="21"/>
          <w:szCs w:val="21"/>
          <w:lang w:val="en-US"/>
        </w:rPr>
        <w:t xml:space="preserve">Prepare name cards of the panelists, including the chairperson (name and organization of all). Print them in glossy/tick paper, landscape oriented A4. </w:t>
      </w:r>
    </w:p>
    <w:p w14:paraId="4305A218" w14:textId="77777777" w:rsidR="00237972" w:rsidRPr="005B08B5" w:rsidRDefault="00237972" w:rsidP="00237972">
      <w:pPr>
        <w:pStyle w:val="ListParagraph"/>
        <w:numPr>
          <w:ilvl w:val="1"/>
          <w:numId w:val="21"/>
        </w:numPr>
        <w:spacing w:before="0"/>
        <w:ind w:left="993" w:hanging="284"/>
        <w:jc w:val="both"/>
        <w:rPr>
          <w:rFonts w:ascii="Lato Light" w:hAnsi="Lato Light" w:cs="Helvetica"/>
          <w:sz w:val="21"/>
          <w:szCs w:val="21"/>
          <w:lang w:val="en-US"/>
        </w:rPr>
      </w:pPr>
      <w:r w:rsidRPr="005B08B5">
        <w:rPr>
          <w:rFonts w:ascii="Lato Light" w:hAnsi="Lato Light" w:cs="Helvetica"/>
          <w:sz w:val="21"/>
          <w:szCs w:val="21"/>
          <w:lang w:val="en-US"/>
        </w:rPr>
        <w:t xml:space="preserve"> Print (5) attendance lists, template is in the G:/side events. </w:t>
      </w:r>
    </w:p>
    <w:p w14:paraId="4A285673" w14:textId="77777777" w:rsidR="00237972" w:rsidRPr="005B08B5" w:rsidRDefault="00237972" w:rsidP="00237972">
      <w:pPr>
        <w:pStyle w:val="ListParagraph"/>
        <w:numPr>
          <w:ilvl w:val="1"/>
          <w:numId w:val="21"/>
        </w:numPr>
        <w:spacing w:before="0" w:after="0"/>
        <w:ind w:left="993" w:hanging="284"/>
        <w:jc w:val="both"/>
        <w:rPr>
          <w:rFonts w:ascii="Lato Light" w:hAnsi="Lato Light" w:cs="Helvetica"/>
          <w:sz w:val="21"/>
          <w:szCs w:val="21"/>
          <w:lang w:val="en-US"/>
        </w:rPr>
      </w:pPr>
      <w:r w:rsidRPr="005B08B5">
        <w:rPr>
          <w:rFonts w:ascii="Lato Light" w:hAnsi="Lato Light" w:cs="Helvetica"/>
          <w:sz w:val="21"/>
          <w:szCs w:val="21"/>
          <w:lang w:val="en-US"/>
        </w:rPr>
        <w:t>Print some “reserved” signs to block seats and enable webcasting.</w:t>
      </w:r>
    </w:p>
    <w:p w14:paraId="08894A8E" w14:textId="77777777" w:rsidR="00237972" w:rsidRPr="005B08B5" w:rsidRDefault="00237972" w:rsidP="00237972">
      <w:pPr>
        <w:pStyle w:val="ListParagraph"/>
        <w:spacing w:before="0" w:after="0"/>
        <w:ind w:left="993"/>
        <w:jc w:val="both"/>
        <w:rPr>
          <w:rFonts w:ascii="Lato Light" w:hAnsi="Lato Light" w:cs="Helvetica"/>
          <w:sz w:val="21"/>
          <w:szCs w:val="21"/>
          <w:lang w:val="en-US"/>
        </w:rPr>
      </w:pPr>
    </w:p>
    <w:p w14:paraId="15FDD5B9" w14:textId="77777777" w:rsidR="00237972" w:rsidRDefault="00237972" w:rsidP="00237972">
      <w:pPr>
        <w:spacing w:before="120" w:after="120"/>
        <w:jc w:val="both"/>
        <w:rPr>
          <w:rFonts w:ascii="Lato" w:hAnsi="Lato" w:cs="Helvetica"/>
          <w:b/>
          <w:color w:val="607E24"/>
          <w:sz w:val="21"/>
          <w:szCs w:val="21"/>
          <w:lang w:val="en-US"/>
        </w:rPr>
      </w:pPr>
    </w:p>
    <w:p w14:paraId="0E576528" w14:textId="7065CE0E" w:rsidR="00237972" w:rsidRPr="00BA2323" w:rsidRDefault="00237972" w:rsidP="00237972">
      <w:pPr>
        <w:spacing w:before="120" w:after="120"/>
        <w:jc w:val="both"/>
        <w:rPr>
          <w:rFonts w:ascii="Lato" w:hAnsi="Lato" w:cs="Helvetica"/>
          <w:b/>
          <w:color w:val="006990"/>
          <w:sz w:val="21"/>
          <w:szCs w:val="21"/>
          <w:lang w:val="en-US"/>
        </w:rPr>
      </w:pPr>
      <w:r w:rsidRPr="00BA2323">
        <w:rPr>
          <w:rFonts w:ascii="Lato" w:hAnsi="Lato" w:cs="Helvetica"/>
          <w:b/>
          <w:color w:val="006990"/>
          <w:sz w:val="21"/>
          <w:szCs w:val="21"/>
          <w:lang w:val="en-US"/>
        </w:rPr>
        <w:lastRenderedPageBreak/>
        <w:t>The day of the side-event</w:t>
      </w:r>
    </w:p>
    <w:p w14:paraId="49D0590B" w14:textId="19722DE2" w:rsidR="00237972" w:rsidRPr="005B08B5" w:rsidRDefault="00237972" w:rsidP="00237972">
      <w:pPr>
        <w:pStyle w:val="ListParagraph"/>
        <w:numPr>
          <w:ilvl w:val="0"/>
          <w:numId w:val="21"/>
        </w:numPr>
        <w:spacing w:before="0" w:after="0"/>
        <w:ind w:left="714" w:hanging="357"/>
        <w:jc w:val="both"/>
        <w:rPr>
          <w:rFonts w:ascii="Lato Light" w:hAnsi="Lato Light" w:cs="Helvetica"/>
          <w:sz w:val="21"/>
          <w:szCs w:val="21"/>
          <w:lang w:val="en-US"/>
        </w:rPr>
      </w:pPr>
      <w:r w:rsidRPr="005B08B5">
        <w:rPr>
          <w:rFonts w:ascii="Lato Light" w:hAnsi="Lato Light" w:cs="Helvetica"/>
          <w:sz w:val="21"/>
          <w:szCs w:val="21"/>
          <w:lang w:val="en-US"/>
        </w:rPr>
        <w:t>Pick up cash from finance department before leaving the office and then take the money to the “delegates lounge” or to “the Serpentine”, depending on the building where the event is held.  Always ask for the receipt and bring it back to the office.</w:t>
      </w:r>
    </w:p>
    <w:p w14:paraId="58F4C699" w14:textId="70FD3815"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 xml:space="preserve">Be at the room at least 30 minutes before the event to do the setting up. </w:t>
      </w:r>
    </w:p>
    <w:p w14:paraId="4173BFFC" w14:textId="0988F255" w:rsidR="00237972" w:rsidRPr="005B08B5" w:rsidRDefault="00237972" w:rsidP="00237972">
      <w:pPr>
        <w:pStyle w:val="ListParagraph"/>
        <w:numPr>
          <w:ilvl w:val="0"/>
          <w:numId w:val="21"/>
        </w:numPr>
        <w:rPr>
          <w:rFonts w:ascii="Lato Light" w:hAnsi="Lato Light" w:cs="Helvetica"/>
          <w:b/>
          <w:sz w:val="21"/>
          <w:szCs w:val="21"/>
          <w:lang w:val="en-US"/>
        </w:rPr>
      </w:pPr>
      <w:r w:rsidRPr="005B08B5">
        <w:rPr>
          <w:rFonts w:ascii="Lato Light" w:hAnsi="Lato Light" w:cs="Helvetica"/>
          <w:b/>
          <w:sz w:val="21"/>
          <w:szCs w:val="21"/>
          <w:lang w:val="en-US"/>
        </w:rPr>
        <w:t xml:space="preserve">Uncover the food and beverages once it is delivered so guests can take food before the event.  </w:t>
      </w:r>
    </w:p>
    <w:p w14:paraId="10990FAD" w14:textId="0C9EDCDA"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Prepare ISHR banners in both sides of the panel and poster outside of the room if needed.</w:t>
      </w:r>
    </w:p>
    <w:p w14:paraId="5AFB0D41" w14:textId="3E3F014E"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Arrange the panel with name cards, bottles of water and cups, pen and paper for each speaker.</w:t>
      </w:r>
    </w:p>
    <w:p w14:paraId="6C38534C" w14:textId="5E252BD2"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Arrange ISHRs publications in the table outside the room and welcome guests to take them.</w:t>
      </w:r>
    </w:p>
    <w:p w14:paraId="47E07EE6" w14:textId="6A110F29"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Put reserved signs in the s</w:t>
      </w:r>
      <w:bookmarkStart w:id="0" w:name="_GoBack"/>
      <w:bookmarkEnd w:id="0"/>
      <w:r w:rsidRPr="005B08B5">
        <w:rPr>
          <w:rFonts w:ascii="Lato Light" w:hAnsi="Lato Light" w:cs="Helvetica"/>
          <w:sz w:val="21"/>
          <w:szCs w:val="21"/>
          <w:lang w:val="en-US"/>
        </w:rPr>
        <w:t>eats that should be blocked for webcasting purposes.</w:t>
      </w:r>
    </w:p>
    <w:p w14:paraId="0A7113CD" w14:textId="2C4D1B77"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 xml:space="preserve">Place attendance lists in every row so guests can sign in during the event.  </w:t>
      </w:r>
    </w:p>
    <w:p w14:paraId="2F115592" w14:textId="06983202" w:rsidR="00237972" w:rsidRPr="005B08B5" w:rsidRDefault="00237972" w:rsidP="00237972">
      <w:pPr>
        <w:pStyle w:val="ListParagraph"/>
        <w:numPr>
          <w:ilvl w:val="0"/>
          <w:numId w:val="21"/>
        </w:numPr>
        <w:rPr>
          <w:rFonts w:ascii="Lato Light" w:hAnsi="Lato Light" w:cs="Helvetica"/>
          <w:b/>
          <w:sz w:val="21"/>
          <w:szCs w:val="21"/>
          <w:lang w:val="en-US"/>
        </w:rPr>
      </w:pPr>
      <w:r w:rsidRPr="005B08B5">
        <w:rPr>
          <w:rFonts w:ascii="Lato Light" w:hAnsi="Lato Light" w:cs="Helvetica"/>
          <w:b/>
          <w:sz w:val="21"/>
          <w:szCs w:val="21"/>
          <w:lang w:val="en-US"/>
        </w:rPr>
        <w:t xml:space="preserve">Share the hashtag of the side-event so guests can tweet about it. </w:t>
      </w:r>
    </w:p>
    <w:p w14:paraId="470CA16C" w14:textId="54CD567C"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sz w:val="21"/>
          <w:szCs w:val="21"/>
          <w:lang w:val="en-US"/>
        </w:rPr>
        <w:t>Make sure someone is tweeting from ISHR, notes are taken and event webcasted if possible.</w:t>
      </w:r>
    </w:p>
    <w:p w14:paraId="4A998ED7" w14:textId="62FB019E" w:rsidR="00237972" w:rsidRPr="005B08B5" w:rsidRDefault="00237972" w:rsidP="00237972">
      <w:pPr>
        <w:pStyle w:val="ListParagraph"/>
        <w:numPr>
          <w:ilvl w:val="0"/>
          <w:numId w:val="21"/>
        </w:numPr>
        <w:rPr>
          <w:rFonts w:ascii="Lato Light" w:hAnsi="Lato Light" w:cs="Helvetica"/>
          <w:sz w:val="21"/>
          <w:szCs w:val="21"/>
          <w:lang w:val="en-US"/>
        </w:rPr>
      </w:pPr>
      <w:r w:rsidRPr="005B08B5">
        <w:rPr>
          <w:rFonts w:ascii="Lato Light" w:hAnsi="Lato Light" w:cs="Helvetica"/>
          <w:b/>
          <w:sz w:val="21"/>
          <w:szCs w:val="21"/>
          <w:lang w:val="en-US"/>
        </w:rPr>
        <w:t>Take photographs</w:t>
      </w:r>
      <w:r w:rsidRPr="005B08B5">
        <w:rPr>
          <w:rFonts w:ascii="Lato Light" w:hAnsi="Lato Light" w:cs="Helvetica"/>
          <w:sz w:val="21"/>
          <w:szCs w:val="21"/>
          <w:lang w:val="en-US"/>
        </w:rPr>
        <w:t xml:space="preserve"> of the event, if possible at least one of every panelist and the audience, but make sure you announce to the audience that you’re recording/documenting the event, and give people the possibility to contact you if there are any privacy or security concern.</w:t>
      </w:r>
    </w:p>
    <w:p w14:paraId="0009A973" w14:textId="1FD71610" w:rsidR="00237972" w:rsidRPr="005B08B5" w:rsidRDefault="00237972" w:rsidP="00237972">
      <w:pPr>
        <w:pStyle w:val="ListParagraph"/>
        <w:spacing w:before="0" w:after="0"/>
        <w:rPr>
          <w:rFonts w:ascii="Lato Light" w:hAnsi="Lato Light" w:cs="Helvetica"/>
          <w:sz w:val="21"/>
          <w:szCs w:val="21"/>
          <w:lang w:val="en-US"/>
        </w:rPr>
      </w:pPr>
    </w:p>
    <w:p w14:paraId="0DB63E01" w14:textId="33C128FA" w:rsidR="00237972" w:rsidRPr="00BA2323" w:rsidRDefault="00237972" w:rsidP="00237972">
      <w:pPr>
        <w:spacing w:before="120" w:after="120"/>
        <w:jc w:val="both"/>
        <w:rPr>
          <w:rFonts w:ascii="Lato" w:hAnsi="Lato" w:cs="Helvetica"/>
          <w:b/>
          <w:color w:val="006990"/>
          <w:sz w:val="21"/>
          <w:szCs w:val="21"/>
          <w:lang w:val="en-US"/>
        </w:rPr>
      </w:pPr>
      <w:r>
        <w:rPr>
          <w:rFonts w:ascii="Lato" w:hAnsi="Lato" w:cs="Helvetica"/>
          <w:b/>
          <w:color w:val="006990"/>
          <w:sz w:val="21"/>
          <w:szCs w:val="21"/>
          <w:lang w:val="en-US"/>
        </w:rPr>
        <w:t xml:space="preserve">After </w:t>
      </w:r>
      <w:r w:rsidRPr="00BA2323">
        <w:rPr>
          <w:rFonts w:ascii="Lato" w:hAnsi="Lato" w:cs="Helvetica"/>
          <w:b/>
          <w:color w:val="006990"/>
          <w:sz w:val="21"/>
          <w:szCs w:val="21"/>
          <w:lang w:val="en-US"/>
        </w:rPr>
        <w:t>the side-event</w:t>
      </w:r>
    </w:p>
    <w:p w14:paraId="237559B3" w14:textId="5EA36C97" w:rsidR="00237972" w:rsidRPr="005B08B5" w:rsidRDefault="00237972" w:rsidP="00237972">
      <w:pPr>
        <w:pStyle w:val="ListParagraph"/>
        <w:numPr>
          <w:ilvl w:val="0"/>
          <w:numId w:val="23"/>
        </w:numPr>
        <w:spacing w:before="0"/>
        <w:jc w:val="both"/>
        <w:rPr>
          <w:rFonts w:ascii="Lato Light" w:hAnsi="Lato Light" w:cs="Helvetica"/>
          <w:sz w:val="21"/>
          <w:szCs w:val="21"/>
          <w:lang w:val="en-US"/>
        </w:rPr>
      </w:pPr>
      <w:r w:rsidRPr="005B08B5">
        <w:rPr>
          <w:rFonts w:ascii="Lato Light" w:hAnsi="Lato Light" w:cs="Helvetica"/>
          <w:sz w:val="21"/>
          <w:szCs w:val="21"/>
          <w:lang w:val="en-US"/>
        </w:rPr>
        <w:t xml:space="preserve">Thank panelists and do proper acknowledgments. </w:t>
      </w:r>
    </w:p>
    <w:p w14:paraId="50481126" w14:textId="3F47D861" w:rsidR="00EC609C" w:rsidRDefault="00237972" w:rsidP="00EC609C">
      <w:pPr>
        <w:pStyle w:val="ListParagraph"/>
        <w:numPr>
          <w:ilvl w:val="0"/>
          <w:numId w:val="23"/>
        </w:numPr>
        <w:spacing w:before="0"/>
        <w:jc w:val="both"/>
        <w:rPr>
          <w:rFonts w:ascii="Lato Light" w:hAnsi="Lato Light" w:cs="Helvetica"/>
          <w:sz w:val="21"/>
          <w:szCs w:val="21"/>
          <w:lang w:val="en-US"/>
        </w:rPr>
      </w:pPr>
      <w:r w:rsidRPr="005B08B5">
        <w:rPr>
          <w:rFonts w:ascii="Lato Light" w:hAnsi="Lato Light" w:cs="Helvetica"/>
          <w:sz w:val="21"/>
          <w:szCs w:val="21"/>
          <w:lang w:val="en-US"/>
        </w:rPr>
        <w:t>Collect the attendance lists and bring them to the office.</w:t>
      </w:r>
    </w:p>
    <w:p w14:paraId="474D11EB" w14:textId="4244E964" w:rsidR="00770962" w:rsidRPr="00770962" w:rsidRDefault="00770962" w:rsidP="00770962">
      <w:pPr>
        <w:pStyle w:val="ListParagraph"/>
        <w:numPr>
          <w:ilvl w:val="0"/>
          <w:numId w:val="23"/>
        </w:numPr>
        <w:spacing w:before="0"/>
        <w:ind w:left="714" w:hanging="357"/>
        <w:jc w:val="both"/>
        <w:rPr>
          <w:rFonts w:ascii="Lato Light" w:hAnsi="Lato Light" w:cs="Helvetica"/>
          <w:sz w:val="21"/>
          <w:szCs w:val="21"/>
          <w:lang w:val="en-US"/>
        </w:rPr>
      </w:pPr>
      <w:r w:rsidRPr="005D5128">
        <w:rPr>
          <w:noProof/>
          <w:lang w:val="en-IE" w:eastAsia="en-IE"/>
        </w:rPr>
        <mc:AlternateContent>
          <mc:Choice Requires="wps">
            <w:drawing>
              <wp:anchor distT="0" distB="0" distL="114300" distR="114300" simplePos="0" relativeHeight="251658240" behindDoc="0" locked="0" layoutInCell="1" allowOverlap="1" wp14:anchorId="528ADC4C" wp14:editId="4EED3622">
                <wp:simplePos x="0" y="0"/>
                <wp:positionH relativeFrom="margin">
                  <wp:posOffset>-8255</wp:posOffset>
                </wp:positionH>
                <wp:positionV relativeFrom="margin">
                  <wp:posOffset>4919345</wp:posOffset>
                </wp:positionV>
                <wp:extent cx="5755640" cy="0"/>
                <wp:effectExtent l="25400" t="25400" r="35560" b="25400"/>
                <wp:wrapSquare wrapText="bothSides"/>
                <wp:docPr id="2" name="Conector recto 5"/>
                <wp:cNvGraphicFramePr/>
                <a:graphic xmlns:a="http://schemas.openxmlformats.org/drawingml/2006/main">
                  <a:graphicData uri="http://schemas.microsoft.com/office/word/2010/wordprocessingShape">
                    <wps:wsp>
                      <wps:cNvCnPr/>
                      <wps:spPr>
                        <a:xfrm>
                          <a:off x="0" y="0"/>
                          <a:ext cx="5755640" cy="0"/>
                        </a:xfrm>
                        <a:prstGeom prst="line">
                          <a:avLst/>
                        </a:prstGeom>
                        <a:ln w="38100" cap="rnd" cmpd="dbl">
                          <a:solidFill>
                            <a:srgbClr val="006990"/>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243C00"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5pt,387.35pt" to="452.55pt,38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" strokecolor="#006990" strokeweight="3pt">
                <v:stroke dashstyle="1 1" linestyle="thinThin" joinstyle="bevel" endcap="round"/>
                <w10:wrap type="square" anchorx="margin" anchory="margin"/>
              </v:line>
            </w:pict>
          </mc:Fallback>
        </mc:AlternateContent>
      </w:r>
      <w:r w:rsidR="00237972" w:rsidRPr="00EC609C">
        <w:rPr>
          <w:rFonts w:ascii="Lato Light" w:hAnsi="Lato Light" w:cs="Helvetica"/>
          <w:sz w:val="21"/>
          <w:szCs w:val="21"/>
          <w:lang w:val="en-US"/>
        </w:rPr>
        <w:t>Bring back to the office all the publications left, the banners and other ISHRs equipment.</w:t>
      </w:r>
      <w:r>
        <w:rPr>
          <w:rFonts w:ascii="Lato Light" w:hAnsi="Lato Light" w:cs="Helvetica"/>
          <w:sz w:val="21"/>
          <w:szCs w:val="21"/>
          <w:lang w:val="en-US"/>
        </w:rPr>
        <w:br/>
      </w:r>
    </w:p>
    <w:p w14:paraId="23E6DE33" w14:textId="77777777" w:rsidR="008F3A13" w:rsidRDefault="00770962" w:rsidP="008814C7">
      <w:pPr>
        <w:spacing w:before="120" w:after="120"/>
        <w:jc w:val="both"/>
        <w:rPr>
          <w:rFonts w:ascii="Lato" w:hAnsi="Lato" w:cs="Helvetica"/>
          <w:b/>
          <w:bCs/>
          <w:color w:val="006990"/>
          <w:sz w:val="21"/>
          <w:szCs w:val="21"/>
        </w:rPr>
      </w:pPr>
      <w:r>
        <w:rPr>
          <w:rFonts w:ascii="Lato" w:hAnsi="Lato" w:cs="Helvetica"/>
          <w:b/>
          <w:bCs/>
          <w:color w:val="006990"/>
          <w:sz w:val="21"/>
          <w:szCs w:val="21"/>
        </w:rPr>
        <w:br/>
      </w:r>
    </w:p>
    <w:p w14:paraId="2EC64A60" w14:textId="6AE7027F" w:rsidR="00237972" w:rsidRPr="00770962" w:rsidRDefault="00237972" w:rsidP="008814C7">
      <w:pPr>
        <w:spacing w:before="120" w:after="120"/>
        <w:jc w:val="both"/>
        <w:rPr>
          <w:rFonts w:ascii="Lato" w:hAnsi="Lato" w:cs="Helvetica"/>
          <w:b/>
          <w:bCs/>
          <w:color w:val="006990"/>
          <w:sz w:val="21"/>
          <w:szCs w:val="21"/>
        </w:rPr>
      </w:pPr>
      <w:r w:rsidRPr="00310B2A">
        <w:rPr>
          <w:rFonts w:ascii="Lato" w:hAnsi="Lato" w:cs="Helvetica"/>
          <w:b/>
          <w:bCs/>
          <w:color w:val="006990"/>
          <w:sz w:val="21"/>
          <w:szCs w:val="21"/>
        </w:rPr>
        <w:t>Additional Q&amp;A</w:t>
      </w:r>
    </w:p>
    <w:p w14:paraId="08201D4B" w14:textId="4AD28D36" w:rsidR="00237972" w:rsidRPr="008F3A13" w:rsidRDefault="00237972" w:rsidP="00237972">
      <w:pPr>
        <w:spacing w:before="0" w:after="120"/>
        <w:jc w:val="both"/>
        <w:rPr>
          <w:rFonts w:ascii="Lato Light" w:hAnsi="Lato Light" w:cs="Helvetica"/>
          <w:i/>
          <w:sz w:val="21"/>
          <w:szCs w:val="21"/>
          <w:lang w:val="en-US"/>
        </w:rPr>
      </w:pPr>
      <w:r w:rsidRPr="008F3A13">
        <w:rPr>
          <w:rFonts w:ascii="Lato" w:hAnsi="Lato" w:cs="Helvetica"/>
          <w:b/>
          <w:bCs/>
          <w:i/>
          <w:color w:val="006990"/>
          <w:sz w:val="21"/>
          <w:szCs w:val="21"/>
        </w:rPr>
        <w:t>How do I go about booking a room?</w:t>
      </w:r>
      <w:r w:rsidRPr="008F3A13">
        <w:rPr>
          <w:rFonts w:ascii="Lato" w:hAnsi="Lato" w:cs="Helvetica"/>
          <w:i/>
          <w:sz w:val="21"/>
          <w:szCs w:val="21"/>
        </w:rPr>
        <w:t> </w:t>
      </w:r>
    </w:p>
    <w:p w14:paraId="5310869C" w14:textId="77777777" w:rsidR="00237972" w:rsidRPr="00FB727D" w:rsidRDefault="00237972" w:rsidP="00237972">
      <w:pPr>
        <w:spacing w:before="0" w:after="120"/>
        <w:jc w:val="both"/>
        <w:rPr>
          <w:rFonts w:ascii="Lato Light" w:hAnsi="Lato Light" w:cs="Helvetica"/>
          <w:sz w:val="21"/>
          <w:szCs w:val="21"/>
        </w:rPr>
      </w:pPr>
      <w:r w:rsidRPr="00FB727D">
        <w:rPr>
          <w:rFonts w:ascii="Lato Light" w:hAnsi="Lato Light" w:cs="Helvetica"/>
          <w:sz w:val="21"/>
          <w:szCs w:val="21"/>
        </w:rPr>
        <w:t xml:space="preserve">If you want to organise the event in your own name you need to request a room through OHCHR. </w:t>
      </w:r>
    </w:p>
    <w:p w14:paraId="3C08E9A3" w14:textId="77777777" w:rsidR="00237972" w:rsidRPr="00FB727D" w:rsidRDefault="00237972" w:rsidP="00237972">
      <w:pPr>
        <w:spacing w:before="0" w:after="120"/>
        <w:jc w:val="both"/>
        <w:rPr>
          <w:rFonts w:ascii="Lato Light" w:hAnsi="Lato Light" w:cs="Helvetica"/>
          <w:sz w:val="21"/>
          <w:szCs w:val="21"/>
        </w:rPr>
      </w:pPr>
      <w:r w:rsidRPr="00FB727D">
        <w:rPr>
          <w:rFonts w:ascii="Lato Light" w:hAnsi="Lato Light" w:cs="Helvetica"/>
          <w:sz w:val="21"/>
          <w:szCs w:val="21"/>
        </w:rPr>
        <w:t>A few weeks (8-10 weeks) before a given session of the Human Rights Council, the generic page for NGO participation</w:t>
      </w:r>
      <w:r w:rsidRPr="00FB727D">
        <w:rPr>
          <w:rFonts w:ascii="Lato Light" w:hAnsi="Lato Light" w:cs="Helvetica"/>
          <w:sz w:val="21"/>
          <w:szCs w:val="21"/>
          <w:vertAlign w:val="superscript"/>
        </w:rPr>
        <w:footnoteReference w:id="1"/>
      </w:r>
      <w:r w:rsidRPr="00FB727D">
        <w:rPr>
          <w:rFonts w:ascii="Lato Light" w:hAnsi="Lato Light" w:cs="Helvetica"/>
          <w:sz w:val="21"/>
          <w:szCs w:val="21"/>
        </w:rPr>
        <w:t xml:space="preserve"> is updated so that the link to ‘NGO Side-Event Room Request Form’ is relevant to the session.</w:t>
      </w:r>
      <w:r w:rsidRPr="00FB727D">
        <w:rPr>
          <w:rFonts w:ascii="Lato Light" w:hAnsi="Lato Light" w:cs="Helvetica"/>
          <w:sz w:val="21"/>
          <w:szCs w:val="21"/>
          <w:vertAlign w:val="superscript"/>
        </w:rPr>
        <w:footnoteReference w:id="2"/>
      </w:r>
      <w:r w:rsidRPr="00FB727D">
        <w:rPr>
          <w:rFonts w:ascii="Lato Light" w:hAnsi="Lato Light" w:cs="Helvetica"/>
          <w:sz w:val="21"/>
          <w:szCs w:val="21"/>
        </w:rPr>
        <w:t xml:space="preserve"> Once the link is live, there is usually a 2-3 week window within which NGOs in consultative Status with ECOSOC can request rooms, which will be allocated by the civil society section in OHCHR. </w:t>
      </w:r>
    </w:p>
    <w:p w14:paraId="3CF7D953" w14:textId="77777777" w:rsidR="00237972" w:rsidRPr="00FB727D" w:rsidRDefault="00237972" w:rsidP="00237972">
      <w:pPr>
        <w:spacing w:before="0" w:after="120"/>
        <w:jc w:val="both"/>
        <w:rPr>
          <w:rFonts w:ascii="Lato Light" w:hAnsi="Lato Light" w:cs="Helvetica"/>
          <w:sz w:val="21"/>
          <w:szCs w:val="21"/>
        </w:rPr>
      </w:pPr>
      <w:r w:rsidRPr="00FB727D">
        <w:rPr>
          <w:rFonts w:ascii="Lato Light" w:hAnsi="Lato Light" w:cs="Helvetica"/>
          <w:sz w:val="21"/>
          <w:szCs w:val="21"/>
        </w:rPr>
        <w:t xml:space="preserve">Note that demand for rooms usually exceeds available rooms by a factor 5-10, and thus doing a joint request with other (well-known) NGOs and having important speakers such as Special Procedures mandate holders confirmed will help you get a better slot. </w:t>
      </w:r>
    </w:p>
    <w:p w14:paraId="3B57B647" w14:textId="77777777" w:rsidR="008F3A13" w:rsidRDefault="00237972" w:rsidP="00310B2A">
      <w:pPr>
        <w:spacing w:before="0" w:after="120"/>
        <w:jc w:val="both"/>
        <w:rPr>
          <w:rFonts w:ascii="Lato Black" w:hAnsi="Lato Black" w:cs="Helvetica"/>
          <w:b/>
          <w:bCs/>
          <w:color w:val="006990"/>
          <w:sz w:val="21"/>
          <w:szCs w:val="21"/>
        </w:rPr>
      </w:pPr>
      <w:r w:rsidRPr="00FB727D">
        <w:rPr>
          <w:rFonts w:ascii="Lato Light" w:hAnsi="Lato Light" w:cs="Helvetica"/>
          <w:b/>
          <w:sz w:val="21"/>
          <w:szCs w:val="21"/>
        </w:rPr>
        <w:t xml:space="preserve">If you would like to organise an event which includes a State </w:t>
      </w:r>
      <w:r w:rsidRPr="00FB727D">
        <w:rPr>
          <w:rFonts w:ascii="Lato Light" w:hAnsi="Lato Light" w:cs="Helvetica"/>
          <w:sz w:val="21"/>
          <w:szCs w:val="21"/>
        </w:rPr>
        <w:t>as a co-sponsor, you may ask its permanent mission in Geneva to book the room, which is easier and usually faces fewer constraints</w:t>
      </w:r>
      <w:r w:rsidR="001909F7">
        <w:rPr>
          <w:rFonts w:ascii="Lato Light" w:hAnsi="Lato Light" w:cs="Helvetica"/>
          <w:sz w:val="21"/>
          <w:szCs w:val="21"/>
        </w:rPr>
        <w:t xml:space="preserve"> </w:t>
      </w:r>
      <w:r w:rsidRPr="00FB727D">
        <w:rPr>
          <w:rFonts w:ascii="Lato Light" w:hAnsi="Lato Light" w:cs="Helvetica"/>
          <w:sz w:val="21"/>
          <w:szCs w:val="21"/>
        </w:rPr>
        <w:t xml:space="preserve">in terms of the </w:t>
      </w:r>
      <w:r w:rsidRPr="00FB727D">
        <w:rPr>
          <w:rFonts w:ascii="Lato Light" w:hAnsi="Lato Light" w:cs="Helvetica"/>
          <w:sz w:val="21"/>
          <w:szCs w:val="21"/>
        </w:rPr>
        <w:lastRenderedPageBreak/>
        <w:t>availability, but the event will be officially ‘organised’ by the State in question.</w:t>
      </w:r>
      <w:r w:rsidR="00310B2A">
        <w:rPr>
          <w:rFonts w:ascii="Lato Light" w:hAnsi="Lato Light" w:cs="Helvetica"/>
          <w:sz w:val="21"/>
          <w:szCs w:val="21"/>
        </w:rPr>
        <w:br/>
      </w:r>
    </w:p>
    <w:p w14:paraId="448E7040" w14:textId="73764A53" w:rsidR="00310B2A" w:rsidRPr="00FB727D" w:rsidRDefault="00310B2A" w:rsidP="00310B2A">
      <w:pPr>
        <w:spacing w:before="0" w:after="120"/>
        <w:jc w:val="both"/>
        <w:rPr>
          <w:rFonts w:ascii="Lato Light" w:hAnsi="Lato Light" w:cs="Helvetica"/>
          <w:b/>
          <w:sz w:val="21"/>
          <w:szCs w:val="21"/>
        </w:rPr>
      </w:pPr>
      <w:r w:rsidRPr="008F3A13">
        <w:rPr>
          <w:rFonts w:ascii="Lato Black" w:hAnsi="Lato Black" w:cs="Helvetica"/>
          <w:b/>
          <w:bCs/>
          <w:i/>
          <w:color w:val="006990"/>
          <w:sz w:val="21"/>
          <w:szCs w:val="21"/>
          <w:lang w:val="en-US"/>
        </w:rPr>
        <w:t>How do we book catering</w:t>
      </w:r>
      <w:r w:rsidRPr="00633D18">
        <w:rPr>
          <w:rFonts w:ascii="Lato" w:hAnsi="Lato" w:cs="Helvetica"/>
          <w:color w:val="000000" w:themeColor="text1"/>
          <w:sz w:val="21"/>
          <w:szCs w:val="21"/>
        </w:rPr>
        <w:t xml:space="preserve"> - i.e. is this only possible from the canteen/cafe or from an outside caterer?</w:t>
      </w:r>
    </w:p>
    <w:p w14:paraId="27752AD5" w14:textId="77777777" w:rsidR="00310B2A"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Check above: Preparation- Food and Beverages section.</w:t>
      </w:r>
    </w:p>
    <w:p w14:paraId="54F8F037" w14:textId="77777777" w:rsidR="00310B2A" w:rsidRPr="00FB727D" w:rsidRDefault="00310B2A" w:rsidP="00310B2A">
      <w:pPr>
        <w:spacing w:before="0" w:after="0"/>
        <w:jc w:val="both"/>
        <w:rPr>
          <w:rFonts w:ascii="Lato Light" w:hAnsi="Lato Light" w:cs="Helvetica"/>
          <w:sz w:val="21"/>
          <w:szCs w:val="21"/>
        </w:rPr>
      </w:pPr>
      <w:r w:rsidRPr="00FB727D">
        <w:rPr>
          <w:rFonts w:ascii="Lato Light" w:hAnsi="Lato Light" w:cs="Helvetica"/>
          <w:sz w:val="21"/>
          <w:szCs w:val="21"/>
        </w:rPr>
        <w:t>Unfortunately, the catering has to be ordered with the UN catering company, no external companies are allowed to provide service in the UN and one cannot bring food/beverages from outside.</w:t>
      </w:r>
      <w:r w:rsidRPr="00FB727D">
        <w:rPr>
          <w:rFonts w:ascii="Lato Light" w:hAnsi="Lato Light" w:cs="Helvetica"/>
          <w:sz w:val="21"/>
          <w:szCs w:val="21"/>
        </w:rPr>
        <w:br/>
      </w:r>
    </w:p>
    <w:p w14:paraId="6D2448B7" w14:textId="6D6BB3F1" w:rsidR="00310B2A" w:rsidRPr="008F3A13" w:rsidRDefault="00310B2A" w:rsidP="00310B2A">
      <w:pPr>
        <w:spacing w:before="0" w:after="120"/>
        <w:jc w:val="both"/>
        <w:rPr>
          <w:rFonts w:ascii="Lato Black" w:hAnsi="Lato Black" w:cs="Helvetica"/>
          <w:b/>
          <w:bCs/>
          <w:i/>
          <w:color w:val="006990"/>
          <w:sz w:val="21"/>
          <w:szCs w:val="21"/>
          <w:lang w:val="en-US"/>
        </w:rPr>
      </w:pPr>
      <w:r w:rsidRPr="008F3A13">
        <w:rPr>
          <w:rFonts w:ascii="Lato Black" w:hAnsi="Lato Black" w:cs="Helvetica"/>
          <w:b/>
          <w:bCs/>
          <w:i/>
          <w:color w:val="006990"/>
          <w:sz w:val="21"/>
          <w:szCs w:val="21"/>
          <w:lang w:val="en-US"/>
        </w:rPr>
        <w:t>Is tea/coffee included in a room booking, or would we need to arrange this separately?</w:t>
      </w:r>
    </w:p>
    <w:p w14:paraId="24069369" w14:textId="77777777" w:rsidR="00310B2A"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Check above: Preparation- Food and Beverages section.</w:t>
      </w:r>
    </w:p>
    <w:p w14:paraId="2B51F199" w14:textId="77777777" w:rsidR="00310B2A" w:rsidRPr="00FB727D"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 xml:space="preserve">Nothing is included with the booking of the room; beverages have to be ordered separately to the UN catering company. </w:t>
      </w:r>
    </w:p>
    <w:p w14:paraId="01AE34E1" w14:textId="77777777" w:rsidR="00310B2A" w:rsidRPr="00FB727D" w:rsidRDefault="00310B2A" w:rsidP="00310B2A">
      <w:pPr>
        <w:spacing w:before="0" w:after="0"/>
        <w:jc w:val="both"/>
        <w:rPr>
          <w:rFonts w:ascii="Lato Light" w:hAnsi="Lato Light" w:cs="Helvetica"/>
          <w:sz w:val="21"/>
          <w:szCs w:val="21"/>
        </w:rPr>
      </w:pPr>
    </w:p>
    <w:p w14:paraId="132F5B5B" w14:textId="7C85102C" w:rsidR="00310B2A" w:rsidRPr="008F3A13" w:rsidRDefault="00310B2A" w:rsidP="00310B2A">
      <w:pPr>
        <w:spacing w:before="0" w:after="120"/>
        <w:jc w:val="both"/>
        <w:rPr>
          <w:rFonts w:ascii="Lato Black" w:hAnsi="Lato Black" w:cs="Helvetica"/>
          <w:b/>
          <w:bCs/>
          <w:i/>
          <w:color w:val="006990"/>
          <w:sz w:val="21"/>
          <w:szCs w:val="21"/>
          <w:lang w:val="en-US"/>
        </w:rPr>
      </w:pPr>
      <w:r w:rsidRPr="008F3A13">
        <w:rPr>
          <w:rFonts w:ascii="Lato Black" w:hAnsi="Lato Black" w:cs="Helvetica"/>
          <w:b/>
          <w:bCs/>
          <w:i/>
          <w:color w:val="006990"/>
          <w:sz w:val="21"/>
          <w:szCs w:val="21"/>
          <w:lang w:val="en-US"/>
        </w:rPr>
        <w:t>Is audio/visual equipment provided in the room or would this need to be arranged separately?</w:t>
      </w:r>
    </w:p>
    <w:p w14:paraId="1AD06DB5" w14:textId="77777777" w:rsidR="00310B2A"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Check above: Communications and publicity.</w:t>
      </w:r>
    </w:p>
    <w:p w14:paraId="490D7359" w14:textId="77777777" w:rsidR="00310B2A"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 xml:space="preserve">Most rooms have screens and projector available for use, so just a laptop is needed in order to make a power point or Prezi presentation for instance; one just has to make sure he/she knows how to use the equipment beforehand </w:t>
      </w:r>
      <w:r>
        <w:rPr>
          <w:rFonts w:ascii="Lato Light" w:hAnsi="Lato Light" w:cs="Helvetica"/>
          <w:sz w:val="21"/>
          <w:szCs w:val="21"/>
        </w:rPr>
        <w:t>or get some help from UN staff.</w:t>
      </w:r>
    </w:p>
    <w:p w14:paraId="240EF8D2" w14:textId="17CA5B4D" w:rsidR="00310B2A" w:rsidRPr="00FB727D"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 xml:space="preserve">Webcasting and photography have to be arranged separately by the organiser, and should be announced to the OHCHR when booking the room. </w:t>
      </w:r>
    </w:p>
    <w:p w14:paraId="6D6C61CF" w14:textId="77777777" w:rsidR="00310B2A" w:rsidRPr="00FB727D" w:rsidRDefault="00310B2A" w:rsidP="00310B2A">
      <w:pPr>
        <w:spacing w:before="0" w:after="0"/>
        <w:jc w:val="both"/>
        <w:rPr>
          <w:rFonts w:ascii="Lato Light" w:hAnsi="Lato Light" w:cs="Helvetica"/>
          <w:sz w:val="21"/>
          <w:szCs w:val="21"/>
        </w:rPr>
      </w:pPr>
    </w:p>
    <w:p w14:paraId="71F13403" w14:textId="3B1DAA73" w:rsidR="00310B2A" w:rsidRPr="008F3A13" w:rsidRDefault="00310B2A" w:rsidP="00310B2A">
      <w:pPr>
        <w:spacing w:before="0" w:after="120"/>
        <w:jc w:val="both"/>
        <w:rPr>
          <w:rFonts w:ascii="Lato Black" w:hAnsi="Lato Black" w:cs="Helvetica"/>
          <w:b/>
          <w:bCs/>
          <w:i/>
          <w:color w:val="006990"/>
          <w:sz w:val="21"/>
          <w:szCs w:val="21"/>
          <w:lang w:val="en-US"/>
        </w:rPr>
      </w:pPr>
      <w:r w:rsidRPr="008F3A13">
        <w:rPr>
          <w:rFonts w:ascii="Lato Black" w:hAnsi="Lato Black" w:cs="Helvetica"/>
          <w:b/>
          <w:bCs/>
          <w:i/>
          <w:color w:val="006990"/>
          <w:sz w:val="21"/>
          <w:szCs w:val="21"/>
          <w:lang w:val="en-US"/>
        </w:rPr>
        <w:t xml:space="preserve">What is the best way to send out invites and who should we invite (i.e. NGOs, diplomats </w:t>
      </w:r>
      <w:proofErr w:type="spellStart"/>
      <w:r w:rsidRPr="008F3A13">
        <w:rPr>
          <w:rFonts w:ascii="Lato Black" w:hAnsi="Lato Black" w:cs="Helvetica"/>
          <w:b/>
          <w:bCs/>
          <w:i/>
          <w:color w:val="006990"/>
          <w:sz w:val="21"/>
          <w:szCs w:val="21"/>
          <w:lang w:val="en-US"/>
        </w:rPr>
        <w:t>etc</w:t>
      </w:r>
      <w:proofErr w:type="spellEnd"/>
      <w:r w:rsidRPr="008F3A13">
        <w:rPr>
          <w:rFonts w:ascii="Lato Black" w:hAnsi="Lato Black" w:cs="Helvetica"/>
          <w:b/>
          <w:bCs/>
          <w:i/>
          <w:color w:val="006990"/>
          <w:sz w:val="21"/>
          <w:szCs w:val="21"/>
          <w:lang w:val="en-US"/>
        </w:rPr>
        <w:t>)?</w:t>
      </w:r>
    </w:p>
    <w:p w14:paraId="4D6553FF" w14:textId="77777777" w:rsidR="00310B2A" w:rsidRPr="00FB727D"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Check above: Communications and publicity.</w:t>
      </w:r>
    </w:p>
    <w:p w14:paraId="43542FAF" w14:textId="77777777" w:rsidR="00310B2A" w:rsidRPr="00FB727D" w:rsidRDefault="00310B2A" w:rsidP="00310B2A">
      <w:pPr>
        <w:spacing w:before="0" w:after="120"/>
        <w:jc w:val="both"/>
        <w:rPr>
          <w:rFonts w:ascii="Lato Light" w:hAnsi="Lato Light" w:cs="Helvetica"/>
          <w:sz w:val="21"/>
          <w:szCs w:val="21"/>
        </w:rPr>
      </w:pPr>
      <w:r w:rsidRPr="00FB727D">
        <w:rPr>
          <w:rFonts w:ascii="Lato Light" w:hAnsi="Lato Light" w:cs="Helvetica"/>
          <w:sz w:val="21"/>
          <w:szCs w:val="21"/>
        </w:rPr>
        <w:t xml:space="preserve">ISHR recommends: </w:t>
      </w:r>
    </w:p>
    <w:p w14:paraId="0FB62272" w14:textId="77777777" w:rsidR="00310B2A" w:rsidRPr="00FB727D" w:rsidRDefault="00310B2A" w:rsidP="00310B2A">
      <w:pPr>
        <w:numPr>
          <w:ilvl w:val="0"/>
          <w:numId w:val="24"/>
        </w:numPr>
        <w:spacing w:before="0" w:after="0"/>
        <w:jc w:val="both"/>
        <w:rPr>
          <w:rFonts w:ascii="Lato Light" w:hAnsi="Lato Light" w:cs="Helvetica"/>
          <w:sz w:val="21"/>
          <w:szCs w:val="21"/>
        </w:rPr>
      </w:pPr>
      <w:r w:rsidRPr="00FB727D">
        <w:rPr>
          <w:rFonts w:ascii="Lato Light" w:hAnsi="Lato Light" w:cs="Helvetica"/>
          <w:sz w:val="21"/>
          <w:szCs w:val="21"/>
        </w:rPr>
        <w:t>Doing a digital invitation and sending it to the organising NGO’s email contact list (which should include fellow NGOs, missions, diplomats, donors, etc....) two week</w:t>
      </w:r>
      <w:r>
        <w:rPr>
          <w:rFonts w:ascii="Lato Light" w:hAnsi="Lato Light" w:cs="Helvetica"/>
          <w:sz w:val="21"/>
          <w:szCs w:val="21"/>
        </w:rPr>
        <w:t xml:space="preserve">s in advance and then sending a </w:t>
      </w:r>
      <w:r w:rsidRPr="00FB727D">
        <w:rPr>
          <w:rFonts w:ascii="Lato Light" w:hAnsi="Lato Light" w:cs="Helvetica"/>
          <w:sz w:val="21"/>
          <w:szCs w:val="21"/>
        </w:rPr>
        <w:t xml:space="preserve">reminder 2-3 days before the event. </w:t>
      </w:r>
    </w:p>
    <w:p w14:paraId="59542908" w14:textId="77777777" w:rsidR="00310B2A" w:rsidRPr="00FB727D" w:rsidRDefault="00310B2A" w:rsidP="00310B2A">
      <w:pPr>
        <w:numPr>
          <w:ilvl w:val="0"/>
          <w:numId w:val="24"/>
        </w:numPr>
        <w:spacing w:before="0" w:after="0"/>
        <w:jc w:val="both"/>
        <w:rPr>
          <w:rFonts w:ascii="Lato Light" w:hAnsi="Lato Light" w:cs="Helvetica"/>
          <w:sz w:val="21"/>
          <w:szCs w:val="21"/>
        </w:rPr>
      </w:pPr>
      <w:r w:rsidRPr="00FB727D">
        <w:rPr>
          <w:rFonts w:ascii="Lato Light" w:hAnsi="Lato Light" w:cs="Helvetica"/>
          <w:sz w:val="21"/>
          <w:szCs w:val="21"/>
        </w:rPr>
        <w:t>Publishing the event in webpage, social media or in the newsletter if the organisation has one.</w:t>
      </w:r>
    </w:p>
    <w:p w14:paraId="0CB70BE6" w14:textId="77777777" w:rsidR="00310B2A" w:rsidRPr="00FB727D" w:rsidRDefault="00310B2A" w:rsidP="00310B2A">
      <w:pPr>
        <w:numPr>
          <w:ilvl w:val="0"/>
          <w:numId w:val="24"/>
        </w:numPr>
        <w:spacing w:before="0" w:after="0"/>
        <w:jc w:val="both"/>
        <w:rPr>
          <w:rFonts w:ascii="Lato Light" w:hAnsi="Lato Light" w:cs="Helvetica"/>
          <w:sz w:val="21"/>
          <w:szCs w:val="21"/>
        </w:rPr>
      </w:pPr>
      <w:r w:rsidRPr="00FB727D">
        <w:rPr>
          <w:rFonts w:ascii="Lato Light" w:hAnsi="Lato Light" w:cs="Helvetica"/>
          <w:sz w:val="21"/>
          <w:szCs w:val="21"/>
        </w:rPr>
        <w:t xml:space="preserve">Printing handouts of the invitation and give them around during Council period (around the coffee places, in interactions with diplomats etc.). Note that handing out information (and displaying information) in the Human Rights Council plenary is not allowed, although you may always hand a diplomat an invitation when asked. </w:t>
      </w:r>
    </w:p>
    <w:p w14:paraId="655030EC" w14:textId="77777777" w:rsidR="00310B2A" w:rsidRPr="00FB727D" w:rsidRDefault="00310B2A" w:rsidP="00310B2A">
      <w:pPr>
        <w:spacing w:before="0" w:after="0"/>
        <w:jc w:val="both"/>
        <w:rPr>
          <w:rFonts w:ascii="Lato Light" w:hAnsi="Lato Light" w:cs="Helvetica"/>
          <w:sz w:val="21"/>
          <w:szCs w:val="21"/>
        </w:rPr>
      </w:pPr>
    </w:p>
    <w:p w14:paraId="5071BAAE" w14:textId="14AEA68C" w:rsidR="00310B2A" w:rsidRPr="008F3A13" w:rsidRDefault="00310B2A" w:rsidP="00310B2A">
      <w:pPr>
        <w:spacing w:before="0" w:after="120"/>
        <w:jc w:val="both"/>
        <w:rPr>
          <w:rFonts w:ascii="Lato Black" w:hAnsi="Lato Black" w:cs="Helvetica"/>
          <w:b/>
          <w:bCs/>
          <w:i/>
          <w:color w:val="006990"/>
          <w:sz w:val="21"/>
          <w:szCs w:val="21"/>
          <w:lang w:val="en-US"/>
        </w:rPr>
      </w:pPr>
      <w:r w:rsidRPr="008F3A13">
        <w:rPr>
          <w:rFonts w:ascii="Lato Black" w:hAnsi="Lato Black" w:cs="Helvetica"/>
          <w:b/>
          <w:bCs/>
          <w:i/>
          <w:color w:val="006990"/>
          <w:sz w:val="21"/>
          <w:szCs w:val="21"/>
          <w:lang w:val="en-US"/>
        </w:rPr>
        <w:t>Once the event is booked in, what is the best way of publicising it and where?</w:t>
      </w:r>
    </w:p>
    <w:p w14:paraId="2599206A" w14:textId="77777777" w:rsidR="00310B2A" w:rsidRDefault="00310B2A" w:rsidP="00310B2A">
      <w:pPr>
        <w:jc w:val="both"/>
        <w:rPr>
          <w:rFonts w:ascii="Lato Light" w:hAnsi="Lato Light" w:cs="Helvetica"/>
          <w:sz w:val="21"/>
          <w:szCs w:val="21"/>
        </w:rPr>
      </w:pPr>
      <w:r w:rsidRPr="00FB727D">
        <w:rPr>
          <w:rFonts w:ascii="Lato Light" w:hAnsi="Lato Light" w:cs="Helvetica"/>
          <w:sz w:val="21"/>
          <w:szCs w:val="21"/>
        </w:rPr>
        <w:t>See question above.</w:t>
      </w:r>
    </w:p>
    <w:p w14:paraId="386611D8" w14:textId="7E7D3D2C" w:rsidR="00E357F6" w:rsidRPr="00237972" w:rsidRDefault="00031BF0" w:rsidP="00310B2A">
      <w:pPr>
        <w:jc w:val="both"/>
      </w:pPr>
      <w:r w:rsidRPr="00237972">
        <w:rPr>
          <w:rFonts w:ascii="Lato" w:hAnsi="Lato"/>
          <w:i/>
          <w:sz w:val="21"/>
          <w:szCs w:val="21"/>
        </w:rPr>
        <w:br/>
      </w:r>
    </w:p>
    <w:sectPr w:rsidR="00E357F6" w:rsidRPr="00237972" w:rsidSect="0056052D">
      <w:footerReference w:type="default" r:id="rId9"/>
      <w:headerReference w:type="first" r:id="rId10"/>
      <w:type w:val="continuous"/>
      <w:pgSz w:w="11900" w:h="16840"/>
      <w:pgMar w:top="1418" w:right="1418" w:bottom="851" w:left="1418" w:header="561"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BD777" w14:textId="77777777" w:rsidR="00CC6AA2" w:rsidRDefault="00CC6AA2">
      <w:pPr>
        <w:spacing w:before="0" w:after="0"/>
      </w:pPr>
      <w:r>
        <w:separator/>
      </w:r>
    </w:p>
  </w:endnote>
  <w:endnote w:type="continuationSeparator" w:id="0">
    <w:p w14:paraId="261F33DD" w14:textId="77777777" w:rsidR="00CC6AA2" w:rsidRDefault="00CC6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auto"/>
    <w:pitch w:val="variable"/>
    <w:sig w:usb0="00000001" w:usb1="5000ECFF" w:usb2="00000021" w:usb3="00000000" w:csb0="0000019F"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Light">
    <w:altName w:val="Calibri"/>
    <w:charset w:val="00"/>
    <w:family w:val="auto"/>
    <w:pitch w:val="variable"/>
    <w:sig w:usb0="00000001" w:usb1="5000ECFF" w:usb2="00000021"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D329" w14:textId="07901EA4" w:rsidR="005C6284" w:rsidRDefault="002B0A10" w:rsidP="00D3392E">
    <w:pPr>
      <w:pStyle w:val="Footer"/>
      <w:jc w:val="right"/>
    </w:pPr>
    <w:r>
      <w:rPr>
        <w:noProof/>
        <w:lang w:val="en-IE" w:eastAsia="en-IE"/>
      </w:rPr>
      <mc:AlternateContent>
        <mc:Choice Requires="wps">
          <w:drawing>
            <wp:anchor distT="0" distB="0" distL="114300" distR="114300" simplePos="0" relativeHeight="251662336" behindDoc="0" locked="0" layoutInCell="1" allowOverlap="1" wp14:anchorId="3EF422A4" wp14:editId="6A3F244B">
              <wp:simplePos x="0" y="0"/>
              <wp:positionH relativeFrom="column">
                <wp:posOffset>-394970</wp:posOffset>
              </wp:positionH>
              <wp:positionV relativeFrom="paragraph">
                <wp:posOffset>-80004</wp:posOffset>
              </wp:positionV>
              <wp:extent cx="648000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8A360C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6.25pt" to="479.1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" strokecolor="#648425"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1AE0" w14:textId="77777777" w:rsidR="00CC6AA2" w:rsidRDefault="00CC6AA2">
      <w:pPr>
        <w:spacing w:before="0" w:after="0"/>
      </w:pPr>
      <w:r>
        <w:separator/>
      </w:r>
    </w:p>
  </w:footnote>
  <w:footnote w:type="continuationSeparator" w:id="0">
    <w:p w14:paraId="251C0BED" w14:textId="77777777" w:rsidR="00CC6AA2" w:rsidRDefault="00CC6AA2">
      <w:pPr>
        <w:spacing w:before="0" w:after="0"/>
      </w:pPr>
      <w:r>
        <w:continuationSeparator/>
      </w:r>
    </w:p>
  </w:footnote>
  <w:footnote w:id="1">
    <w:p w14:paraId="06635608" w14:textId="77777777" w:rsidR="00237972" w:rsidRPr="00B808E8" w:rsidRDefault="00237972" w:rsidP="00237972">
      <w:pPr>
        <w:pStyle w:val="FootnoteText"/>
        <w:rPr>
          <w:rFonts w:ascii="Lato Light" w:hAnsi="Lato Light"/>
          <w:sz w:val="16"/>
          <w:szCs w:val="16"/>
          <w:lang w:val="fr-FR"/>
        </w:rPr>
      </w:pPr>
      <w:r w:rsidRPr="00CF74DA">
        <w:rPr>
          <w:rStyle w:val="FootnoteReference"/>
          <w:rFonts w:ascii="Lato Light" w:hAnsi="Lato Light"/>
          <w:color w:val="auto"/>
          <w:sz w:val="16"/>
          <w:szCs w:val="16"/>
        </w:rPr>
        <w:footnoteRef/>
      </w:r>
      <w:r w:rsidRPr="00CF74DA">
        <w:rPr>
          <w:rFonts w:ascii="Lato Light" w:hAnsi="Lato Light"/>
          <w:sz w:val="16"/>
          <w:szCs w:val="16"/>
        </w:rPr>
        <w:t xml:space="preserve"> </w:t>
      </w:r>
      <w:hyperlink r:id="rId1" w:history="1">
        <w:r w:rsidRPr="00FB727D">
          <w:rPr>
            <w:rStyle w:val="Hyperlink"/>
            <w:rFonts w:ascii="Lato Light" w:hAnsi="Lato Light"/>
            <w:color w:val="006990"/>
            <w:sz w:val="16"/>
            <w:szCs w:val="16"/>
          </w:rPr>
          <w:t>http://www.ohchr.org/EN/HRBodies/HRC/Pages/NgoParticipation.aspx</w:t>
        </w:r>
      </w:hyperlink>
      <w:r w:rsidRPr="00FB727D">
        <w:rPr>
          <w:rFonts w:ascii="Lato Light" w:hAnsi="Lato Light"/>
          <w:color w:val="006990"/>
          <w:sz w:val="16"/>
          <w:szCs w:val="16"/>
        </w:rPr>
        <w:t xml:space="preserve"> </w:t>
      </w:r>
    </w:p>
  </w:footnote>
  <w:footnote w:id="2">
    <w:p w14:paraId="2BE82F19" w14:textId="77777777" w:rsidR="00237972" w:rsidRPr="0028564B" w:rsidRDefault="00237972" w:rsidP="00237972">
      <w:pPr>
        <w:pStyle w:val="FootnoteText"/>
      </w:pPr>
      <w:r w:rsidRPr="00B808E8">
        <w:rPr>
          <w:rStyle w:val="FootnoteReference"/>
          <w:rFonts w:ascii="Lato Light" w:hAnsi="Lato Light"/>
          <w:sz w:val="16"/>
          <w:szCs w:val="16"/>
        </w:rPr>
        <w:footnoteRef/>
      </w:r>
      <w:r w:rsidRPr="00B808E8">
        <w:rPr>
          <w:rFonts w:ascii="Lato Light" w:hAnsi="Lato Light"/>
          <w:sz w:val="16"/>
          <w:szCs w:val="16"/>
        </w:rPr>
        <w:t xml:space="preserve"> You may already look at the form for previous session before the next session form is live, so as to see what information you should provide. Note that even if some speakers or co-sponsoring organisations are to be confirmed you can request a room.</w:t>
      </w:r>
      <w:r w:rsidRPr="0028564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12C7" w14:textId="77777777" w:rsidR="00CF0910" w:rsidRDefault="00CF0910" w:rsidP="00CF0910">
    <w:pPr>
      <w:pStyle w:val="ListParagraph"/>
      <w:ind w:left="0"/>
      <w:jc w:val="center"/>
    </w:pPr>
    <w:r>
      <w:rPr>
        <w:noProof/>
        <w:lang w:val="en-IE" w:eastAsia="en-IE"/>
      </w:rPr>
      <w:drawing>
        <wp:anchor distT="0" distB="0" distL="114300" distR="114300" simplePos="0" relativeHeight="251665408" behindDoc="0" locked="0" layoutInCell="1" allowOverlap="1" wp14:anchorId="1F855678" wp14:editId="5952FD8D">
          <wp:simplePos x="0" y="0"/>
          <wp:positionH relativeFrom="margin">
            <wp:posOffset>-5715</wp:posOffset>
          </wp:positionH>
          <wp:positionV relativeFrom="margin">
            <wp:posOffset>-1067435</wp:posOffset>
          </wp:positionV>
          <wp:extent cx="1822450" cy="266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1822450" cy="26670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432" behindDoc="0" locked="0" layoutInCell="1" allowOverlap="1" wp14:anchorId="5FD600C2" wp14:editId="2FE7F9F4">
          <wp:simplePos x="0" y="0"/>
          <wp:positionH relativeFrom="margin">
            <wp:posOffset>4246245</wp:posOffset>
          </wp:positionH>
          <wp:positionV relativeFrom="margin">
            <wp:posOffset>-1078230</wp:posOffset>
          </wp:positionV>
          <wp:extent cx="1489710" cy="2762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png"/>
                  <pic:cNvPicPr/>
                </pic:nvPicPr>
                <pic:blipFill>
                  <a:blip r:embed="rId2">
                    <a:extLst>
                      <a:ext uri="{28A0092B-C50C-407E-A947-70E740481C1C}">
                        <a14:useLocalDpi xmlns:a14="http://schemas.microsoft.com/office/drawing/2010/main" val="0"/>
                      </a:ext>
                    </a:extLst>
                  </a:blip>
                  <a:stretch>
                    <a:fillRect/>
                  </a:stretch>
                </pic:blipFill>
                <pic:spPr>
                  <a:xfrm>
                    <a:off x="0" y="0"/>
                    <a:ext cx="1489710" cy="2762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114300" distR="114300" simplePos="0" relativeHeight="251664384" behindDoc="1" locked="0" layoutInCell="1" allowOverlap="1" wp14:anchorId="716CD98F" wp14:editId="77E32D92">
              <wp:simplePos x="0" y="0"/>
              <wp:positionH relativeFrom="column">
                <wp:posOffset>-900430</wp:posOffset>
              </wp:positionH>
              <wp:positionV relativeFrom="paragraph">
                <wp:posOffset>-416620</wp:posOffset>
              </wp:positionV>
              <wp:extent cx="7557135" cy="1130360"/>
              <wp:effectExtent l="0" t="0" r="12065" b="12700"/>
              <wp:wrapNone/>
              <wp:docPr id="7" name="Rectangle 7"/>
              <wp:cNvGraphicFramePr/>
              <a:graphic xmlns:a="http://schemas.openxmlformats.org/drawingml/2006/main">
                <a:graphicData uri="http://schemas.microsoft.com/office/word/2010/wordprocessingShape">
                  <wps:wsp>
                    <wps:cNvSpPr/>
                    <wps:spPr>
                      <a:xfrm>
                        <a:off x="0" y="0"/>
                        <a:ext cx="7557135" cy="1130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6161" id="Rectangle 7" o:spid="_x0000_s1026" style="position:absolute;margin-left:-70.9pt;margin-top:-32.8pt;width:595.05pt;height: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" fillcolor="white [3212]" stroked="f" strokeweight="2pt"/>
          </w:pict>
        </mc:Fallback>
      </mc:AlternateContent>
    </w:r>
    <w:r>
      <w:br/>
    </w:r>
  </w:p>
  <w:p w14:paraId="7E962EDC" w14:textId="77777777" w:rsidR="00CF0910" w:rsidRDefault="00CF0910" w:rsidP="00CF0910">
    <w:pPr>
      <w:pStyle w:val="ListParagraph"/>
      <w:jc w:val="center"/>
    </w:pPr>
    <w:r>
      <w:rPr>
        <w:noProof/>
        <w:lang w:val="en-IE" w:eastAsia="en-IE"/>
      </w:rPr>
      <mc:AlternateContent>
        <mc:Choice Requires="wps">
          <w:drawing>
            <wp:anchor distT="0" distB="0" distL="114300" distR="114300" simplePos="0" relativeHeight="251667456" behindDoc="0" locked="0" layoutInCell="1" allowOverlap="1" wp14:anchorId="61582629" wp14:editId="0DBCD0EF">
              <wp:simplePos x="0" y="0"/>
              <wp:positionH relativeFrom="column">
                <wp:posOffset>-395224</wp:posOffset>
              </wp:positionH>
              <wp:positionV relativeFrom="paragraph">
                <wp:posOffset>212979</wp:posOffset>
              </wp:positionV>
              <wp:extent cx="6480000" cy="0"/>
              <wp:effectExtent l="0" t="0" r="22860" b="2540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FA91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6.75pt" to="479.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" strokecolor="#648425" strokeweight="1.5pt"/>
          </w:pict>
        </mc:Fallback>
      </mc:AlternateContent>
    </w:r>
  </w:p>
  <w:p w14:paraId="6290B491" w14:textId="77777777" w:rsidR="00CF0910" w:rsidRDefault="00CF0910" w:rsidP="00CF0910">
    <w:pPr>
      <w:pStyle w:val="ListParagraph"/>
    </w:pPr>
  </w:p>
  <w:p w14:paraId="515FBBC6" w14:textId="2BD91105" w:rsidR="008B0DFF" w:rsidRPr="002A440F" w:rsidRDefault="00966634" w:rsidP="00AF6DD1">
    <w:pPr>
      <w:pStyle w:val="ListParagraph"/>
      <w:ind w:left="0"/>
      <w:jc w:val="center"/>
      <w:rPr>
        <w:rFonts w:ascii="Lato Light" w:hAnsi="Lato Light"/>
        <w:b/>
        <w:color w:val="006990"/>
        <w:sz w:val="40"/>
        <w:szCs w:val="40"/>
      </w:rPr>
    </w:pPr>
    <w:r>
      <w:rPr>
        <w:rFonts w:ascii="Lato Light" w:hAnsi="Lato Light"/>
        <w:b/>
        <w:color w:val="006990"/>
        <w:sz w:val="40"/>
        <w:szCs w:val="40"/>
      </w:rPr>
      <w:t>HUMAN RIGHTS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0CC"/>
    <w:multiLevelType w:val="hybridMultilevel"/>
    <w:tmpl w:val="4B709BDC"/>
    <w:lvl w:ilvl="0" w:tplc="BBF06814">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3CE5"/>
    <w:multiLevelType w:val="hybridMultilevel"/>
    <w:tmpl w:val="DBF8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2FB4"/>
    <w:multiLevelType w:val="hybridMultilevel"/>
    <w:tmpl w:val="89CE255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F41BF"/>
    <w:multiLevelType w:val="hybridMultilevel"/>
    <w:tmpl w:val="1BA28B6A"/>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4725B"/>
    <w:multiLevelType w:val="hybridMultilevel"/>
    <w:tmpl w:val="7206B21E"/>
    <w:lvl w:ilvl="0" w:tplc="A93C0302">
      <w:start w:val="1"/>
      <w:numFmt w:val="decimal"/>
      <w:lvlText w:val="%1"/>
      <w:lvlJc w:val="left"/>
      <w:pPr>
        <w:ind w:left="644" w:hanging="360"/>
      </w:pPr>
      <w:rPr>
        <w:rFonts w:ascii="Lato" w:hAnsi="Lato" w:hint="default"/>
        <w:b/>
        <w:bCs/>
        <w:i w:val="0"/>
        <w:iCs w:val="0"/>
        <w:color w:val="006990"/>
        <w:sz w:val="21"/>
        <w:szCs w:val="2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B611BC4"/>
    <w:multiLevelType w:val="hybridMultilevel"/>
    <w:tmpl w:val="29B0889A"/>
    <w:lvl w:ilvl="0" w:tplc="162ABB68">
      <w:start w:val="1"/>
      <w:numFmt w:val="decimal"/>
      <w:lvlText w:val="%1"/>
      <w:lvlJc w:val="left"/>
      <w:pPr>
        <w:ind w:left="360" w:hanging="360"/>
      </w:pPr>
      <w:rPr>
        <w:rFonts w:ascii="Lato Black" w:hAnsi="Lato Black" w:hint="default"/>
        <w:b w:val="0"/>
        <w:i w:val="0"/>
        <w:color w:val="008AA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415C5F"/>
    <w:multiLevelType w:val="hybridMultilevel"/>
    <w:tmpl w:val="D7F2FAC8"/>
    <w:lvl w:ilvl="0" w:tplc="100C0001">
      <w:start w:val="1"/>
      <w:numFmt w:val="bullet"/>
      <w:lvlText w:val=""/>
      <w:lvlJc w:val="left"/>
      <w:pPr>
        <w:ind w:left="780" w:hanging="360"/>
      </w:pPr>
      <w:rPr>
        <w:rFonts w:ascii="Symbol" w:hAnsi="Symbol" w:hint="default"/>
      </w:rPr>
    </w:lvl>
    <w:lvl w:ilvl="1" w:tplc="100C0003">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7" w15:restartNumberingAfterBreak="0">
    <w:nsid w:val="28667934"/>
    <w:multiLevelType w:val="hybridMultilevel"/>
    <w:tmpl w:val="30B6194A"/>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AB461388">
      <w:start w:val="1"/>
      <w:numFmt w:val="bullet"/>
      <w:lvlText w:val=""/>
      <w:lvlJc w:val="left"/>
      <w:pPr>
        <w:ind w:left="2340" w:hanging="360"/>
      </w:pPr>
      <w:rPr>
        <w:rFonts w:ascii="Wingdings" w:hAnsi="Wingdings" w:hint="default"/>
        <w:color w:val="008AA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D4391"/>
    <w:multiLevelType w:val="hybridMultilevel"/>
    <w:tmpl w:val="89D2CB1E"/>
    <w:lvl w:ilvl="0" w:tplc="AB461388">
      <w:start w:val="1"/>
      <w:numFmt w:val="bullet"/>
      <w:lvlText w:val=""/>
      <w:lvlJc w:val="left"/>
      <w:pPr>
        <w:ind w:left="1004" w:hanging="360"/>
      </w:pPr>
      <w:rPr>
        <w:rFonts w:ascii="Wingdings" w:hAnsi="Wingdings" w:hint="default"/>
        <w:color w:val="008AA3"/>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C79672F"/>
    <w:multiLevelType w:val="hybridMultilevel"/>
    <w:tmpl w:val="80E093B2"/>
    <w:lvl w:ilvl="0" w:tplc="21900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3F97"/>
    <w:multiLevelType w:val="hybridMultilevel"/>
    <w:tmpl w:val="72B647F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64BC1"/>
    <w:multiLevelType w:val="hybridMultilevel"/>
    <w:tmpl w:val="F18E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44F69"/>
    <w:multiLevelType w:val="hybridMultilevel"/>
    <w:tmpl w:val="81E0FA3C"/>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B1006"/>
    <w:multiLevelType w:val="hybridMultilevel"/>
    <w:tmpl w:val="E442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136F2"/>
    <w:multiLevelType w:val="hybridMultilevel"/>
    <w:tmpl w:val="91DAE642"/>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171C0"/>
    <w:multiLevelType w:val="hybridMultilevel"/>
    <w:tmpl w:val="0D1A0E24"/>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06069A"/>
    <w:multiLevelType w:val="hybridMultilevel"/>
    <w:tmpl w:val="F530FBBA"/>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A7952"/>
    <w:multiLevelType w:val="hybridMultilevel"/>
    <w:tmpl w:val="33580A0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17CCA"/>
    <w:multiLevelType w:val="hybridMultilevel"/>
    <w:tmpl w:val="1E4A8532"/>
    <w:lvl w:ilvl="0" w:tplc="5ECC4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F3665"/>
    <w:multiLevelType w:val="hybridMultilevel"/>
    <w:tmpl w:val="1D3834C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449C7"/>
    <w:multiLevelType w:val="hybridMultilevel"/>
    <w:tmpl w:val="DCD207BA"/>
    <w:lvl w:ilvl="0" w:tplc="C3A63230">
      <w:start w:val="1"/>
      <w:numFmt w:val="decimal"/>
      <w:pStyle w:val="NormalISHRstyle"/>
      <w:lvlText w:val="%1"/>
      <w:lvlJc w:val="left"/>
      <w:pPr>
        <w:ind w:left="720" w:hanging="360"/>
      </w:pPr>
      <w:rPr>
        <w:rFonts w:ascii="Lato Black" w:hAnsi="Lato Black" w:hint="default"/>
        <w:b/>
        <w:i w:val="0"/>
        <w:color w:val="006990"/>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74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A4D5F"/>
    <w:multiLevelType w:val="hybridMultilevel"/>
    <w:tmpl w:val="2F9A7CD2"/>
    <w:lvl w:ilvl="0" w:tplc="F97CAF0A">
      <w:start w:val="1"/>
      <w:numFmt w:val="bullet"/>
      <w:lvlText w:val=""/>
      <w:lvlJc w:val="left"/>
      <w:pPr>
        <w:ind w:left="1004" w:hanging="360"/>
      </w:pPr>
      <w:rPr>
        <w:rFonts w:ascii="Wingdings" w:hAnsi="Wingdings" w:hint="default"/>
        <w:color w:val="00699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2"/>
  </w:num>
  <w:num w:numId="4">
    <w:abstractNumId w:val="17"/>
  </w:num>
  <w:num w:numId="5">
    <w:abstractNumId w:val="19"/>
  </w:num>
  <w:num w:numId="6">
    <w:abstractNumId w:val="11"/>
  </w:num>
  <w:num w:numId="7">
    <w:abstractNumId w:val="1"/>
  </w:num>
  <w:num w:numId="8">
    <w:abstractNumId w:val="13"/>
  </w:num>
  <w:num w:numId="9">
    <w:abstractNumId w:val="14"/>
  </w:num>
  <w:num w:numId="10">
    <w:abstractNumId w:val="15"/>
  </w:num>
  <w:num w:numId="11">
    <w:abstractNumId w:val="5"/>
  </w:num>
  <w:num w:numId="12">
    <w:abstractNumId w:val="5"/>
    <w:lvlOverride w:ilvl="0">
      <w:startOverride w:val="1"/>
    </w:lvlOverride>
  </w:num>
  <w:num w:numId="13">
    <w:abstractNumId w:val="5"/>
    <w:lvlOverride w:ilvl="0">
      <w:startOverride w:val="1"/>
    </w:lvlOverride>
  </w:num>
  <w:num w:numId="14">
    <w:abstractNumId w:val="3"/>
  </w:num>
  <w:num w:numId="15">
    <w:abstractNumId w:val="12"/>
  </w:num>
  <w:num w:numId="16">
    <w:abstractNumId w:val="7"/>
  </w:num>
  <w:num w:numId="17">
    <w:abstractNumId w:val="16"/>
  </w:num>
  <w:num w:numId="18">
    <w:abstractNumId w:val="20"/>
  </w:num>
  <w:num w:numId="19">
    <w:abstractNumId w:val="21"/>
  </w:num>
  <w:num w:numId="20">
    <w:abstractNumId w:val="8"/>
  </w:num>
  <w:num w:numId="21">
    <w:abstractNumId w:val="0"/>
  </w:num>
  <w:num w:numId="22">
    <w:abstractNumId w:val="6"/>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0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A"/>
    <w:rsid w:val="00005991"/>
    <w:rsid w:val="00022B10"/>
    <w:rsid w:val="00031BF0"/>
    <w:rsid w:val="0003545D"/>
    <w:rsid w:val="00054BCB"/>
    <w:rsid w:val="00056351"/>
    <w:rsid w:val="00067C44"/>
    <w:rsid w:val="000719D1"/>
    <w:rsid w:val="000771E1"/>
    <w:rsid w:val="000925FD"/>
    <w:rsid w:val="000A0E70"/>
    <w:rsid w:val="000B22BC"/>
    <w:rsid w:val="000B7306"/>
    <w:rsid w:val="000C1504"/>
    <w:rsid w:val="000C397E"/>
    <w:rsid w:val="000E67CD"/>
    <w:rsid w:val="00103E92"/>
    <w:rsid w:val="00105035"/>
    <w:rsid w:val="0011060E"/>
    <w:rsid w:val="00117510"/>
    <w:rsid w:val="0013449F"/>
    <w:rsid w:val="0013661F"/>
    <w:rsid w:val="00141C6B"/>
    <w:rsid w:val="001638A8"/>
    <w:rsid w:val="00170FE7"/>
    <w:rsid w:val="00171135"/>
    <w:rsid w:val="0018093B"/>
    <w:rsid w:val="00180E4D"/>
    <w:rsid w:val="001909F7"/>
    <w:rsid w:val="00191890"/>
    <w:rsid w:val="001A22C9"/>
    <w:rsid w:val="001B7F9C"/>
    <w:rsid w:val="001C30EC"/>
    <w:rsid w:val="001D594B"/>
    <w:rsid w:val="001F3513"/>
    <w:rsid w:val="00223FE4"/>
    <w:rsid w:val="00227BED"/>
    <w:rsid w:val="00237972"/>
    <w:rsid w:val="00274FBA"/>
    <w:rsid w:val="00276B98"/>
    <w:rsid w:val="00286A6B"/>
    <w:rsid w:val="00286CA8"/>
    <w:rsid w:val="002A440F"/>
    <w:rsid w:val="002B0A10"/>
    <w:rsid w:val="002B2433"/>
    <w:rsid w:val="002B42A9"/>
    <w:rsid w:val="002B4A61"/>
    <w:rsid w:val="002E672B"/>
    <w:rsid w:val="00301294"/>
    <w:rsid w:val="00310B2A"/>
    <w:rsid w:val="00321EA9"/>
    <w:rsid w:val="00334C68"/>
    <w:rsid w:val="0034011D"/>
    <w:rsid w:val="00344522"/>
    <w:rsid w:val="00350819"/>
    <w:rsid w:val="003544C5"/>
    <w:rsid w:val="003868BD"/>
    <w:rsid w:val="003A1A5A"/>
    <w:rsid w:val="003A44CE"/>
    <w:rsid w:val="003A590B"/>
    <w:rsid w:val="003B08B9"/>
    <w:rsid w:val="003B5712"/>
    <w:rsid w:val="003C75FD"/>
    <w:rsid w:val="003D33A4"/>
    <w:rsid w:val="003E5A6A"/>
    <w:rsid w:val="003F27EE"/>
    <w:rsid w:val="003F7054"/>
    <w:rsid w:val="004057BF"/>
    <w:rsid w:val="00414F9B"/>
    <w:rsid w:val="00421CD1"/>
    <w:rsid w:val="00433FF9"/>
    <w:rsid w:val="00437CD3"/>
    <w:rsid w:val="00465DB3"/>
    <w:rsid w:val="00467930"/>
    <w:rsid w:val="004721A8"/>
    <w:rsid w:val="004767C7"/>
    <w:rsid w:val="0049698A"/>
    <w:rsid w:val="004B7C41"/>
    <w:rsid w:val="004C1B99"/>
    <w:rsid w:val="004F0F1A"/>
    <w:rsid w:val="0050085C"/>
    <w:rsid w:val="0051678E"/>
    <w:rsid w:val="00544945"/>
    <w:rsid w:val="00546D83"/>
    <w:rsid w:val="0056052D"/>
    <w:rsid w:val="00563F4D"/>
    <w:rsid w:val="00572DC7"/>
    <w:rsid w:val="00587B99"/>
    <w:rsid w:val="00595DF1"/>
    <w:rsid w:val="005C6284"/>
    <w:rsid w:val="005E0BCA"/>
    <w:rsid w:val="005F35CC"/>
    <w:rsid w:val="00631966"/>
    <w:rsid w:val="00642003"/>
    <w:rsid w:val="00672E33"/>
    <w:rsid w:val="00684696"/>
    <w:rsid w:val="00692FDA"/>
    <w:rsid w:val="006B2FB7"/>
    <w:rsid w:val="006C1AC4"/>
    <w:rsid w:val="006C2E58"/>
    <w:rsid w:val="006D4F62"/>
    <w:rsid w:val="0070728E"/>
    <w:rsid w:val="00724A71"/>
    <w:rsid w:val="00735578"/>
    <w:rsid w:val="00740DAB"/>
    <w:rsid w:val="00743385"/>
    <w:rsid w:val="0075387B"/>
    <w:rsid w:val="00770962"/>
    <w:rsid w:val="00770D06"/>
    <w:rsid w:val="00773E45"/>
    <w:rsid w:val="00776AA7"/>
    <w:rsid w:val="00782E46"/>
    <w:rsid w:val="00795F7A"/>
    <w:rsid w:val="007A33B1"/>
    <w:rsid w:val="007C38E2"/>
    <w:rsid w:val="007D19F8"/>
    <w:rsid w:val="007E0CDE"/>
    <w:rsid w:val="00805292"/>
    <w:rsid w:val="008057BE"/>
    <w:rsid w:val="008172CA"/>
    <w:rsid w:val="00853615"/>
    <w:rsid w:val="00854118"/>
    <w:rsid w:val="008650EF"/>
    <w:rsid w:val="008742FD"/>
    <w:rsid w:val="008755A8"/>
    <w:rsid w:val="008814C7"/>
    <w:rsid w:val="00891E6F"/>
    <w:rsid w:val="008A23E0"/>
    <w:rsid w:val="008A76A8"/>
    <w:rsid w:val="008B0DFF"/>
    <w:rsid w:val="008C6904"/>
    <w:rsid w:val="008D4A53"/>
    <w:rsid w:val="008E78E9"/>
    <w:rsid w:val="008F072F"/>
    <w:rsid w:val="008F1712"/>
    <w:rsid w:val="008F2620"/>
    <w:rsid w:val="008F3A13"/>
    <w:rsid w:val="00905B65"/>
    <w:rsid w:val="00906D95"/>
    <w:rsid w:val="0091458A"/>
    <w:rsid w:val="009149E1"/>
    <w:rsid w:val="009174B0"/>
    <w:rsid w:val="009339BA"/>
    <w:rsid w:val="00966096"/>
    <w:rsid w:val="00966634"/>
    <w:rsid w:val="0099436B"/>
    <w:rsid w:val="009A134A"/>
    <w:rsid w:val="009A1D5D"/>
    <w:rsid w:val="009B66B2"/>
    <w:rsid w:val="009D23EE"/>
    <w:rsid w:val="009D770F"/>
    <w:rsid w:val="00A13DAF"/>
    <w:rsid w:val="00A30B3E"/>
    <w:rsid w:val="00A3435B"/>
    <w:rsid w:val="00A35ED9"/>
    <w:rsid w:val="00A40326"/>
    <w:rsid w:val="00A44351"/>
    <w:rsid w:val="00A503A0"/>
    <w:rsid w:val="00A50C4F"/>
    <w:rsid w:val="00A5585B"/>
    <w:rsid w:val="00AC7236"/>
    <w:rsid w:val="00AD2A58"/>
    <w:rsid w:val="00AE2B3D"/>
    <w:rsid w:val="00AE31F0"/>
    <w:rsid w:val="00AE735A"/>
    <w:rsid w:val="00AE79E7"/>
    <w:rsid w:val="00AF6DD1"/>
    <w:rsid w:val="00B202B8"/>
    <w:rsid w:val="00B2260D"/>
    <w:rsid w:val="00B237A0"/>
    <w:rsid w:val="00B25EFF"/>
    <w:rsid w:val="00B37BFC"/>
    <w:rsid w:val="00B42940"/>
    <w:rsid w:val="00B47502"/>
    <w:rsid w:val="00B54353"/>
    <w:rsid w:val="00B56877"/>
    <w:rsid w:val="00B57DCD"/>
    <w:rsid w:val="00B63EC3"/>
    <w:rsid w:val="00B75545"/>
    <w:rsid w:val="00B81024"/>
    <w:rsid w:val="00BE04D6"/>
    <w:rsid w:val="00C02B2E"/>
    <w:rsid w:val="00C43D18"/>
    <w:rsid w:val="00C56B0F"/>
    <w:rsid w:val="00C62349"/>
    <w:rsid w:val="00C630F7"/>
    <w:rsid w:val="00C70D42"/>
    <w:rsid w:val="00C75EBB"/>
    <w:rsid w:val="00CC6AA2"/>
    <w:rsid w:val="00CE081E"/>
    <w:rsid w:val="00CE2D9F"/>
    <w:rsid w:val="00CE63F0"/>
    <w:rsid w:val="00CF0910"/>
    <w:rsid w:val="00D06D48"/>
    <w:rsid w:val="00D1054C"/>
    <w:rsid w:val="00D13499"/>
    <w:rsid w:val="00D20484"/>
    <w:rsid w:val="00D2053D"/>
    <w:rsid w:val="00D21849"/>
    <w:rsid w:val="00D3392E"/>
    <w:rsid w:val="00D43F6C"/>
    <w:rsid w:val="00D46000"/>
    <w:rsid w:val="00D67266"/>
    <w:rsid w:val="00DA5DAA"/>
    <w:rsid w:val="00DB133F"/>
    <w:rsid w:val="00DB6432"/>
    <w:rsid w:val="00DC0C9F"/>
    <w:rsid w:val="00DC1B82"/>
    <w:rsid w:val="00DC31CB"/>
    <w:rsid w:val="00DD2EC6"/>
    <w:rsid w:val="00DE7BEB"/>
    <w:rsid w:val="00DF6B65"/>
    <w:rsid w:val="00E16B46"/>
    <w:rsid w:val="00E17D87"/>
    <w:rsid w:val="00E23426"/>
    <w:rsid w:val="00E30ED3"/>
    <w:rsid w:val="00E357F6"/>
    <w:rsid w:val="00E370E1"/>
    <w:rsid w:val="00E41881"/>
    <w:rsid w:val="00E61F17"/>
    <w:rsid w:val="00E65855"/>
    <w:rsid w:val="00E661E8"/>
    <w:rsid w:val="00E75A5A"/>
    <w:rsid w:val="00EA2BC6"/>
    <w:rsid w:val="00EC609C"/>
    <w:rsid w:val="00EC61EA"/>
    <w:rsid w:val="00F247FB"/>
    <w:rsid w:val="00F52E67"/>
    <w:rsid w:val="00F64139"/>
    <w:rsid w:val="00F834E3"/>
    <w:rsid w:val="00F84421"/>
    <w:rsid w:val="00F968A7"/>
    <w:rsid w:val="00FA7ACE"/>
    <w:rsid w:val="00FB16BF"/>
    <w:rsid w:val="00FC6714"/>
    <w:rsid w:val="00FD7382"/>
    <w:rsid w:val="00FD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BE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qFormat/>
    <w:rsid w:val="00C62349"/>
    <w:rPr>
      <w:sz w:val="20"/>
      <w:szCs w:val="20"/>
    </w:rPr>
  </w:style>
  <w:style w:type="paragraph" w:styleId="Heading1">
    <w:name w:val="heading 1"/>
    <w:basedOn w:val="Normal"/>
    <w:next w:val="Normal"/>
    <w:uiPriority w:val="9"/>
    <w:qFormat/>
    <w:rsid w:val="00C623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23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FootnoteReference"/>
    <w:uiPriority w:val="9"/>
    <w:unhideWhenUsed/>
    <w:qFormat/>
    <w:rsid w:val="00C623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3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3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3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3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3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3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eading 1 Char"/>
    <w:basedOn w:val="Normal"/>
    <w:link w:val="FootnoteTextChar1"/>
    <w:uiPriority w:val="99"/>
    <w:semiHidden/>
    <w:unhideWhenUsed/>
    <w:rsid w:val="00F72D3F"/>
  </w:style>
  <w:style w:type="character" w:customStyle="1" w:styleId="Heading2Char">
    <w:name w:val="Heading 2 Char"/>
    <w:basedOn w:val="DefaultParagraphFont"/>
    <w:link w:val="Heading2"/>
    <w:uiPriority w:val="9"/>
    <w:rsid w:val="00C62349"/>
    <w:rPr>
      <w:caps/>
      <w:spacing w:val="15"/>
      <w:shd w:val="clear" w:color="auto" w:fill="DBE5F1" w:themeFill="accent1" w:themeFillTint="33"/>
    </w:rPr>
  </w:style>
  <w:style w:type="character" w:styleId="FootnoteReference">
    <w:name w:val="footnote reference"/>
    <w:aliases w:val="Heading 3 Char"/>
    <w:basedOn w:val="DefaultParagraphFont"/>
    <w:link w:val="Heading3"/>
    <w:uiPriority w:val="9"/>
    <w:rsid w:val="00C62349"/>
    <w:rPr>
      <w:caps/>
      <w:color w:val="243F60" w:themeColor="accent1" w:themeShade="7F"/>
      <w:spacing w:val="15"/>
    </w:rPr>
  </w:style>
  <w:style w:type="paragraph" w:customStyle="1" w:styleId="Maintitle">
    <w:name w:val="Main title"/>
    <w:basedOn w:val="Normal"/>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link w:val="HeaderChar"/>
    <w:uiPriority w:val="99"/>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unhideWhenUsed/>
    <w:rsid w:val="00544735"/>
    <w:pPr>
      <w:spacing w:after="120"/>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rsid w:val="00FD7382"/>
    <w:pPr>
      <w:outlineLvl w:val="0"/>
    </w:pPr>
    <w:rPr>
      <w:bCs w:val="0"/>
      <w:lang w:val="en-GB"/>
    </w:rPr>
  </w:style>
  <w:style w:type="paragraph" w:customStyle="1" w:styleId="SubtitleISHRstyle">
    <w:name w:val="Subtitle_ISHR style"/>
    <w:basedOn w:val="FootnoteTextChar"/>
    <w:link w:val="SubtitleISHRstyleChar"/>
    <w:rsid w:val="00FD7382"/>
    <w:rPr>
      <w:bCs w:val="0"/>
      <w:lang w:val="en-GB"/>
    </w:rPr>
  </w:style>
  <w:style w:type="character" w:customStyle="1" w:styleId="MainTitleISHRstyleChar">
    <w:name w:val="Main Title_ISHR style Char"/>
    <w:link w:val="MainTitleISHRstyle"/>
    <w:rsid w:val="00FD7382"/>
    <w:rPr>
      <w:rFonts w:ascii="Helvetica" w:hAnsi="Helvetica" w:cs="Arial-BoldMT"/>
      <w:b/>
      <w:sz w:val="28"/>
      <w:szCs w:val="28"/>
      <w:lang w:eastAsia="en-US"/>
    </w:rPr>
  </w:style>
  <w:style w:type="paragraph" w:customStyle="1" w:styleId="Heading1ISHRstyle">
    <w:name w:val="Heading1_ISHR style"/>
    <w:basedOn w:val="Heading1"/>
    <w:link w:val="Heading1ISHRstyleChar"/>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paragraph" w:customStyle="1" w:styleId="Heading2ISHRstyle">
    <w:name w:val="Heading2_ISHR style"/>
    <w:basedOn w:val="Heading2"/>
    <w:link w:val="Heading2ISHRstyleChar"/>
    <w:rsid w:val="001D594B"/>
    <w:pPr>
      <w:spacing w:before="360"/>
    </w:pPr>
    <w:rPr>
      <w:b/>
    </w:rPr>
  </w:style>
  <w:style w:type="character" w:customStyle="1" w:styleId="Heading1Char1">
    <w:name w:val="Heading 1 Char1"/>
    <w:uiPriority w:val="9"/>
    <w:rsid w:val="0051678E"/>
    <w:rPr>
      <w:rFonts w:ascii="Lato" w:hAnsi="Lato"/>
      <w:b/>
      <w:bCs/>
      <w:color w:val="008AA3"/>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Heading3"/>
    <w:link w:val="Heading3ISHRstyleChar"/>
    <w:rsid w:val="00FD7382"/>
    <w:pPr>
      <w:spacing w:before="200"/>
    </w:pPr>
  </w:style>
  <w:style w:type="character" w:customStyle="1" w:styleId="Heading2Char1">
    <w:name w:val="Heading 2 Char1"/>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1D594B"/>
    <w:rPr>
      <w:rFonts w:ascii="Helvetica" w:hAnsi="Helvetica"/>
      <w:b/>
      <w:caps/>
      <w:color w:val="0A0A0A"/>
      <w:sz w:val="22"/>
      <w:szCs w:val="28"/>
      <w:lang w:eastAsia="en-US"/>
    </w:rPr>
  </w:style>
  <w:style w:type="paragraph" w:customStyle="1" w:styleId="NormalISHRstyle">
    <w:name w:val="Normal_ISHR style"/>
    <w:basedOn w:val="Normal"/>
    <w:link w:val="NormalISHRstyleChar"/>
    <w:autoRedefine/>
    <w:qFormat/>
    <w:rsid w:val="00735578"/>
    <w:pPr>
      <w:numPr>
        <w:numId w:val="18"/>
      </w:numPr>
      <w:spacing w:before="120" w:after="0"/>
      <w:ind w:left="284" w:hanging="284"/>
      <w:jc w:val="both"/>
    </w:pPr>
    <w:rPr>
      <w:rFonts w:ascii="Lato Light" w:hAnsi="Lato Light"/>
      <w:sz w:val="18"/>
      <w:szCs w:val="18"/>
      <w:lang w:val="fr-CH"/>
    </w:rPr>
  </w:style>
  <w:style w:type="character" w:customStyle="1" w:styleId="Heading3ISHRstyleChar">
    <w:name w:val="Heading3_ISHR style Char"/>
    <w:link w:val="Heading3ISHRstyle"/>
    <w:rsid w:val="00FD7382"/>
    <w:rPr>
      <w:rFonts w:ascii="Helvetica" w:hAnsi="Helvetica"/>
      <w:b/>
      <w:spacing w:val="-2"/>
      <w:sz w:val="22"/>
      <w:szCs w:val="24"/>
      <w:lang w:eastAsia="en-US"/>
    </w:rPr>
  </w:style>
  <w:style w:type="paragraph" w:styleId="ListParagraph">
    <w:name w:val="List Paragraph"/>
    <w:basedOn w:val="Normal"/>
    <w:uiPriority w:val="34"/>
    <w:qFormat/>
    <w:rsid w:val="00C62349"/>
    <w:pPr>
      <w:ind w:left="720"/>
      <w:contextualSpacing/>
    </w:pPr>
  </w:style>
  <w:style w:type="character" w:customStyle="1" w:styleId="NormalISHRstyleChar">
    <w:name w:val="Normal_ISHR style Char"/>
    <w:link w:val="NormalISHRstyle"/>
    <w:rsid w:val="00735578"/>
    <w:rPr>
      <w:rFonts w:ascii="Lato Light" w:hAnsi="Lato Light"/>
      <w:sz w:val="18"/>
      <w:szCs w:val="18"/>
      <w:lang w:val="fr-CH"/>
    </w:rPr>
  </w:style>
  <w:style w:type="character" w:styleId="BookTitle">
    <w:name w:val="Book Title"/>
    <w:uiPriority w:val="33"/>
    <w:qFormat/>
    <w:rsid w:val="00C62349"/>
    <w:rPr>
      <w:b/>
      <w:bCs/>
      <w:i/>
      <w:iCs/>
      <w:spacing w:val="9"/>
    </w:rPr>
  </w:style>
  <w:style w:type="paragraph" w:customStyle="1" w:styleId="FootnoteISHRstyle">
    <w:name w:val="Footnote_ISHR style"/>
    <w:basedOn w:val="FootnoteText"/>
    <w:link w:val="FootnoteISHRstyleChar"/>
    <w:rsid w:val="000C1504"/>
    <w:pPr>
      <w:spacing w:before="0" w:after="120"/>
    </w:pPr>
    <w:rPr>
      <w:sz w:val="18"/>
    </w:rPr>
  </w:style>
  <w:style w:type="character" w:customStyle="1" w:styleId="FootnoteTextChar1">
    <w:name w:val="Footnote Text Char1"/>
    <w:aliases w:val="Heading 1 Char Char1"/>
    <w:link w:val="FootnoteText"/>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C1504"/>
    <w:rPr>
      <w:rFonts w:ascii="Helvetica" w:hAnsi="Helvetica"/>
      <w:sz w:val="18"/>
      <w:szCs w:val="24"/>
      <w:lang w:eastAsia="en-US"/>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rPr>
  </w:style>
  <w:style w:type="paragraph" w:customStyle="1" w:styleId="AddressISHR">
    <w:name w:val="Address_ISHR"/>
    <w:basedOn w:val="NormalISHRstyle"/>
    <w:rsid w:val="00E661E8"/>
    <w:pPr>
      <w:ind w:left="5245"/>
    </w:pPr>
  </w:style>
  <w:style w:type="paragraph" w:customStyle="1" w:styleId="SubjectISHR">
    <w:name w:val="Subject_ISHR"/>
    <w:basedOn w:val="NormalISHRstyle"/>
    <w:rsid w:val="00E661E8"/>
    <w:rPr>
      <w:b/>
    </w:rPr>
  </w:style>
  <w:style w:type="paragraph" w:customStyle="1" w:styleId="LettertextISHR">
    <w:name w:val="Lettertext_ISHR"/>
    <w:basedOn w:val="NormalISHRstyle"/>
    <w:rsid w:val="00E661E8"/>
  </w:style>
  <w:style w:type="character" w:styleId="Hyperlink">
    <w:name w:val="Hyperlink"/>
    <w:basedOn w:val="DefaultParagraphFont"/>
    <w:uiPriority w:val="99"/>
    <w:unhideWhenUsed/>
    <w:rsid w:val="008F1712"/>
    <w:rPr>
      <w:color w:val="0000FF" w:themeColor="hyperlink"/>
      <w:u w:val="single"/>
    </w:rPr>
  </w:style>
  <w:style w:type="character" w:styleId="FollowedHyperlink">
    <w:name w:val="FollowedHyperlink"/>
    <w:basedOn w:val="DefaultParagraphFont"/>
    <w:uiPriority w:val="99"/>
    <w:semiHidden/>
    <w:unhideWhenUsed/>
    <w:rsid w:val="00286CA8"/>
    <w:rPr>
      <w:color w:val="800080" w:themeColor="followedHyperlink"/>
      <w:u w:val="single"/>
    </w:rPr>
  </w:style>
  <w:style w:type="character" w:customStyle="1" w:styleId="Heading4Char">
    <w:name w:val="Heading 4 Char"/>
    <w:basedOn w:val="DefaultParagraphFont"/>
    <w:link w:val="Heading4"/>
    <w:uiPriority w:val="9"/>
    <w:semiHidden/>
    <w:rsid w:val="00C62349"/>
    <w:rPr>
      <w:caps/>
      <w:color w:val="365F91" w:themeColor="accent1" w:themeShade="BF"/>
      <w:spacing w:val="10"/>
    </w:rPr>
  </w:style>
  <w:style w:type="character" w:customStyle="1" w:styleId="Heading5Char">
    <w:name w:val="Heading 5 Char"/>
    <w:basedOn w:val="DefaultParagraphFont"/>
    <w:link w:val="Heading5"/>
    <w:uiPriority w:val="9"/>
    <w:semiHidden/>
    <w:rsid w:val="00C62349"/>
    <w:rPr>
      <w:caps/>
      <w:color w:val="365F91" w:themeColor="accent1" w:themeShade="BF"/>
      <w:spacing w:val="10"/>
    </w:rPr>
  </w:style>
  <w:style w:type="character" w:customStyle="1" w:styleId="Heading6Char">
    <w:name w:val="Heading 6 Char"/>
    <w:basedOn w:val="DefaultParagraphFont"/>
    <w:link w:val="Heading6"/>
    <w:uiPriority w:val="9"/>
    <w:semiHidden/>
    <w:rsid w:val="00C62349"/>
    <w:rPr>
      <w:caps/>
      <w:color w:val="365F91" w:themeColor="accent1" w:themeShade="BF"/>
      <w:spacing w:val="10"/>
    </w:rPr>
  </w:style>
  <w:style w:type="character" w:customStyle="1" w:styleId="Heading7Char">
    <w:name w:val="Heading 7 Char"/>
    <w:basedOn w:val="DefaultParagraphFont"/>
    <w:link w:val="Heading7"/>
    <w:uiPriority w:val="9"/>
    <w:semiHidden/>
    <w:rsid w:val="00C62349"/>
    <w:rPr>
      <w:caps/>
      <w:color w:val="365F91" w:themeColor="accent1" w:themeShade="BF"/>
      <w:spacing w:val="10"/>
    </w:rPr>
  </w:style>
  <w:style w:type="character" w:customStyle="1" w:styleId="Heading8Char">
    <w:name w:val="Heading 8 Char"/>
    <w:basedOn w:val="DefaultParagraphFont"/>
    <w:link w:val="Heading8"/>
    <w:uiPriority w:val="9"/>
    <w:semiHidden/>
    <w:rsid w:val="00C62349"/>
    <w:rPr>
      <w:caps/>
      <w:spacing w:val="10"/>
      <w:sz w:val="18"/>
      <w:szCs w:val="18"/>
    </w:rPr>
  </w:style>
  <w:style w:type="character" w:customStyle="1" w:styleId="Heading9Char">
    <w:name w:val="Heading 9 Char"/>
    <w:basedOn w:val="DefaultParagraphFont"/>
    <w:link w:val="Heading9"/>
    <w:uiPriority w:val="9"/>
    <w:semiHidden/>
    <w:rsid w:val="00C62349"/>
    <w:rPr>
      <w:i/>
      <w:caps/>
      <w:spacing w:val="10"/>
      <w:sz w:val="18"/>
      <w:szCs w:val="18"/>
    </w:rPr>
  </w:style>
  <w:style w:type="paragraph" w:styleId="Caption">
    <w:name w:val="caption"/>
    <w:basedOn w:val="Normal"/>
    <w:next w:val="Normal"/>
    <w:uiPriority w:val="35"/>
    <w:semiHidden/>
    <w:unhideWhenUsed/>
    <w:qFormat/>
    <w:rsid w:val="00C62349"/>
    <w:rPr>
      <w:b/>
      <w:bCs/>
      <w:color w:val="365F91" w:themeColor="accent1" w:themeShade="BF"/>
      <w:sz w:val="16"/>
      <w:szCs w:val="16"/>
    </w:rPr>
  </w:style>
  <w:style w:type="paragraph" w:styleId="Title">
    <w:name w:val="Title"/>
    <w:basedOn w:val="Normal"/>
    <w:next w:val="Normal"/>
    <w:link w:val="TitleChar"/>
    <w:uiPriority w:val="10"/>
    <w:qFormat/>
    <w:rsid w:val="00C623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349"/>
    <w:rPr>
      <w:caps/>
      <w:color w:val="4F81BD" w:themeColor="accent1"/>
      <w:spacing w:val="10"/>
      <w:kern w:val="28"/>
      <w:sz w:val="52"/>
      <w:szCs w:val="52"/>
    </w:rPr>
  </w:style>
  <w:style w:type="paragraph" w:styleId="Subtitle">
    <w:name w:val="Subtitle"/>
    <w:basedOn w:val="Normal"/>
    <w:next w:val="Normal"/>
    <w:link w:val="SubtitleChar"/>
    <w:uiPriority w:val="11"/>
    <w:qFormat/>
    <w:rsid w:val="00C623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349"/>
    <w:rPr>
      <w:caps/>
      <w:color w:val="595959" w:themeColor="text1" w:themeTint="A6"/>
      <w:spacing w:val="10"/>
      <w:sz w:val="24"/>
      <w:szCs w:val="24"/>
    </w:rPr>
  </w:style>
  <w:style w:type="character" w:styleId="Strong">
    <w:name w:val="Strong"/>
    <w:uiPriority w:val="22"/>
    <w:qFormat/>
    <w:rsid w:val="00C62349"/>
    <w:rPr>
      <w:b/>
      <w:bCs/>
    </w:rPr>
  </w:style>
  <w:style w:type="character" w:styleId="Emphasis">
    <w:name w:val="Emphasis"/>
    <w:uiPriority w:val="20"/>
    <w:qFormat/>
    <w:rsid w:val="00C62349"/>
    <w:rPr>
      <w:caps/>
      <w:color w:val="243F60" w:themeColor="accent1" w:themeShade="7F"/>
      <w:spacing w:val="5"/>
    </w:rPr>
  </w:style>
  <w:style w:type="paragraph" w:styleId="NoSpacing">
    <w:name w:val="No Spacing"/>
    <w:basedOn w:val="Normal"/>
    <w:link w:val="NoSpacingChar"/>
    <w:uiPriority w:val="1"/>
    <w:qFormat/>
    <w:rsid w:val="00C62349"/>
    <w:pPr>
      <w:spacing w:before="0" w:after="0" w:line="240" w:lineRule="auto"/>
    </w:pPr>
  </w:style>
  <w:style w:type="character" w:customStyle="1" w:styleId="NoSpacingChar">
    <w:name w:val="No Spacing Char"/>
    <w:basedOn w:val="DefaultParagraphFont"/>
    <w:link w:val="NoSpacing"/>
    <w:uiPriority w:val="1"/>
    <w:rsid w:val="00C62349"/>
    <w:rPr>
      <w:sz w:val="20"/>
      <w:szCs w:val="20"/>
    </w:rPr>
  </w:style>
  <w:style w:type="paragraph" w:styleId="Quote">
    <w:name w:val="Quote"/>
    <w:basedOn w:val="Normal"/>
    <w:next w:val="Normal"/>
    <w:link w:val="QuoteChar"/>
    <w:uiPriority w:val="29"/>
    <w:qFormat/>
    <w:rsid w:val="00C62349"/>
    <w:rPr>
      <w:i/>
      <w:iCs/>
    </w:rPr>
  </w:style>
  <w:style w:type="character" w:customStyle="1" w:styleId="QuoteChar">
    <w:name w:val="Quote Char"/>
    <w:basedOn w:val="DefaultParagraphFont"/>
    <w:link w:val="Quote"/>
    <w:uiPriority w:val="29"/>
    <w:rsid w:val="00C62349"/>
    <w:rPr>
      <w:i/>
      <w:iCs/>
      <w:sz w:val="20"/>
      <w:szCs w:val="20"/>
    </w:rPr>
  </w:style>
  <w:style w:type="paragraph" w:styleId="IntenseQuote">
    <w:name w:val="Intense Quote"/>
    <w:basedOn w:val="Normal"/>
    <w:next w:val="Normal"/>
    <w:link w:val="IntenseQuoteChar"/>
    <w:uiPriority w:val="30"/>
    <w:qFormat/>
    <w:rsid w:val="00C623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349"/>
    <w:rPr>
      <w:i/>
      <w:iCs/>
      <w:color w:val="4F81BD" w:themeColor="accent1"/>
      <w:sz w:val="20"/>
      <w:szCs w:val="20"/>
    </w:rPr>
  </w:style>
  <w:style w:type="character" w:styleId="SubtleEmphasis">
    <w:name w:val="Subtle Emphasis"/>
    <w:uiPriority w:val="19"/>
    <w:qFormat/>
    <w:rsid w:val="00C62349"/>
    <w:rPr>
      <w:i/>
      <w:iCs/>
      <w:color w:val="243F60" w:themeColor="accent1" w:themeShade="7F"/>
    </w:rPr>
  </w:style>
  <w:style w:type="character" w:styleId="IntenseEmphasis">
    <w:name w:val="Intense Emphasis"/>
    <w:uiPriority w:val="21"/>
    <w:qFormat/>
    <w:rsid w:val="00C62349"/>
    <w:rPr>
      <w:b/>
      <w:bCs/>
      <w:caps/>
      <w:color w:val="243F60" w:themeColor="accent1" w:themeShade="7F"/>
      <w:spacing w:val="10"/>
    </w:rPr>
  </w:style>
  <w:style w:type="character" w:styleId="SubtleReference">
    <w:name w:val="Subtle Reference"/>
    <w:uiPriority w:val="31"/>
    <w:qFormat/>
    <w:rsid w:val="00C62349"/>
    <w:rPr>
      <w:b/>
      <w:bCs/>
      <w:color w:val="4F81BD" w:themeColor="accent1"/>
    </w:rPr>
  </w:style>
  <w:style w:type="character" w:styleId="IntenseReference">
    <w:name w:val="Intense Reference"/>
    <w:uiPriority w:val="32"/>
    <w:qFormat/>
    <w:rsid w:val="00C62349"/>
    <w:rPr>
      <w:b/>
      <w:bCs/>
      <w:i/>
      <w:iCs/>
      <w:caps/>
      <w:color w:val="4F81BD" w:themeColor="accent1"/>
    </w:rPr>
  </w:style>
  <w:style w:type="paragraph" w:styleId="TOCHeading">
    <w:name w:val="TOC Heading"/>
    <w:basedOn w:val="Heading1"/>
    <w:next w:val="Normal"/>
    <w:uiPriority w:val="39"/>
    <w:semiHidden/>
    <w:unhideWhenUsed/>
    <w:qFormat/>
    <w:rsid w:val="00C62349"/>
    <w:pPr>
      <w:outlineLvl w:val="9"/>
    </w:pPr>
  </w:style>
  <w:style w:type="character" w:customStyle="1" w:styleId="HeaderChar">
    <w:name w:val="Header Char"/>
    <w:basedOn w:val="DefaultParagraphFont"/>
    <w:link w:val="Header"/>
    <w:uiPriority w:val="99"/>
    <w:rsid w:val="009B66B2"/>
    <w:rPr>
      <w:sz w:val="20"/>
      <w:szCs w:val="20"/>
    </w:rPr>
  </w:style>
  <w:style w:type="paragraph" w:styleId="EndnoteText">
    <w:name w:val="endnote text"/>
    <w:basedOn w:val="Normal"/>
    <w:link w:val="EndnoteTextChar"/>
    <w:uiPriority w:val="99"/>
    <w:unhideWhenUsed/>
    <w:rsid w:val="00C02B2E"/>
    <w:pPr>
      <w:spacing w:before="0" w:after="0" w:line="240" w:lineRule="auto"/>
    </w:pPr>
    <w:rPr>
      <w:sz w:val="24"/>
      <w:szCs w:val="24"/>
    </w:rPr>
  </w:style>
  <w:style w:type="character" w:customStyle="1" w:styleId="EndnoteTextChar">
    <w:name w:val="Endnote Text Char"/>
    <w:basedOn w:val="DefaultParagraphFont"/>
    <w:link w:val="EndnoteText"/>
    <w:uiPriority w:val="99"/>
    <w:rsid w:val="00C02B2E"/>
    <w:rPr>
      <w:sz w:val="24"/>
      <w:szCs w:val="24"/>
    </w:rPr>
  </w:style>
  <w:style w:type="character" w:styleId="EndnoteReference">
    <w:name w:val="endnote reference"/>
    <w:basedOn w:val="DefaultParagraphFont"/>
    <w:uiPriority w:val="99"/>
    <w:unhideWhenUsed/>
    <w:rsid w:val="00C02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76">
      <w:bodyDiv w:val="1"/>
      <w:marLeft w:val="0"/>
      <w:marRight w:val="0"/>
      <w:marTop w:val="0"/>
      <w:marBottom w:val="0"/>
      <w:divBdr>
        <w:top w:val="none" w:sz="0" w:space="0" w:color="auto"/>
        <w:left w:val="none" w:sz="0" w:space="0" w:color="auto"/>
        <w:bottom w:val="none" w:sz="0" w:space="0" w:color="auto"/>
        <w:right w:val="none" w:sz="0" w:space="0" w:color="auto"/>
      </w:divBdr>
    </w:div>
    <w:div w:id="134837734">
      <w:bodyDiv w:val="1"/>
      <w:marLeft w:val="0"/>
      <w:marRight w:val="0"/>
      <w:marTop w:val="0"/>
      <w:marBottom w:val="0"/>
      <w:divBdr>
        <w:top w:val="none" w:sz="0" w:space="0" w:color="auto"/>
        <w:left w:val="none" w:sz="0" w:space="0" w:color="auto"/>
        <w:bottom w:val="none" w:sz="0" w:space="0" w:color="auto"/>
        <w:right w:val="none" w:sz="0" w:space="0" w:color="auto"/>
      </w:divBdr>
    </w:div>
    <w:div w:id="252201781">
      <w:bodyDiv w:val="1"/>
      <w:marLeft w:val="0"/>
      <w:marRight w:val="0"/>
      <w:marTop w:val="0"/>
      <w:marBottom w:val="0"/>
      <w:divBdr>
        <w:top w:val="none" w:sz="0" w:space="0" w:color="auto"/>
        <w:left w:val="none" w:sz="0" w:space="0" w:color="auto"/>
        <w:bottom w:val="none" w:sz="0" w:space="0" w:color="auto"/>
        <w:right w:val="none" w:sz="0" w:space="0" w:color="auto"/>
      </w:divBdr>
    </w:div>
    <w:div w:id="655841396">
      <w:bodyDiv w:val="1"/>
      <w:marLeft w:val="0"/>
      <w:marRight w:val="0"/>
      <w:marTop w:val="0"/>
      <w:marBottom w:val="0"/>
      <w:divBdr>
        <w:top w:val="none" w:sz="0" w:space="0" w:color="auto"/>
        <w:left w:val="none" w:sz="0" w:space="0" w:color="auto"/>
        <w:bottom w:val="none" w:sz="0" w:space="0" w:color="auto"/>
        <w:right w:val="none" w:sz="0" w:space="0" w:color="auto"/>
      </w:divBdr>
    </w:div>
    <w:div w:id="679507567">
      <w:bodyDiv w:val="1"/>
      <w:marLeft w:val="0"/>
      <w:marRight w:val="0"/>
      <w:marTop w:val="0"/>
      <w:marBottom w:val="0"/>
      <w:divBdr>
        <w:top w:val="none" w:sz="0" w:space="0" w:color="auto"/>
        <w:left w:val="none" w:sz="0" w:space="0" w:color="auto"/>
        <w:bottom w:val="none" w:sz="0" w:space="0" w:color="auto"/>
        <w:right w:val="none" w:sz="0" w:space="0" w:color="auto"/>
      </w:divBdr>
    </w:div>
    <w:div w:id="721833581">
      <w:bodyDiv w:val="1"/>
      <w:marLeft w:val="0"/>
      <w:marRight w:val="0"/>
      <w:marTop w:val="0"/>
      <w:marBottom w:val="0"/>
      <w:divBdr>
        <w:top w:val="none" w:sz="0" w:space="0" w:color="auto"/>
        <w:left w:val="none" w:sz="0" w:space="0" w:color="auto"/>
        <w:bottom w:val="none" w:sz="0" w:space="0" w:color="auto"/>
        <w:right w:val="none" w:sz="0" w:space="0" w:color="auto"/>
      </w:divBdr>
    </w:div>
    <w:div w:id="743576142">
      <w:bodyDiv w:val="1"/>
      <w:marLeft w:val="0"/>
      <w:marRight w:val="0"/>
      <w:marTop w:val="0"/>
      <w:marBottom w:val="0"/>
      <w:divBdr>
        <w:top w:val="none" w:sz="0" w:space="0" w:color="auto"/>
        <w:left w:val="none" w:sz="0" w:space="0" w:color="auto"/>
        <w:bottom w:val="none" w:sz="0" w:space="0" w:color="auto"/>
        <w:right w:val="none" w:sz="0" w:space="0" w:color="auto"/>
      </w:divBdr>
    </w:div>
    <w:div w:id="750082346">
      <w:bodyDiv w:val="1"/>
      <w:marLeft w:val="0"/>
      <w:marRight w:val="0"/>
      <w:marTop w:val="0"/>
      <w:marBottom w:val="0"/>
      <w:divBdr>
        <w:top w:val="none" w:sz="0" w:space="0" w:color="auto"/>
        <w:left w:val="none" w:sz="0" w:space="0" w:color="auto"/>
        <w:bottom w:val="none" w:sz="0" w:space="0" w:color="auto"/>
        <w:right w:val="none" w:sz="0" w:space="0" w:color="auto"/>
      </w:divBdr>
    </w:div>
    <w:div w:id="1404524700">
      <w:bodyDiv w:val="1"/>
      <w:marLeft w:val="0"/>
      <w:marRight w:val="0"/>
      <w:marTop w:val="0"/>
      <w:marBottom w:val="0"/>
      <w:divBdr>
        <w:top w:val="none" w:sz="0" w:space="0" w:color="auto"/>
        <w:left w:val="none" w:sz="0" w:space="0" w:color="auto"/>
        <w:bottom w:val="none" w:sz="0" w:space="0" w:color="auto"/>
        <w:right w:val="none" w:sz="0" w:space="0" w:color="auto"/>
      </w:divBdr>
    </w:div>
    <w:div w:id="209925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ds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HRC/Pages/NgoParticip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9B1B-3F50-40DD-8385-C7E2A0BE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Sam Dipnall</dc:creator>
  <cp:lastModifiedBy>Helen Nolan</cp:lastModifiedBy>
  <cp:revision>3</cp:revision>
  <cp:lastPrinted>2018-12-13T16:41:00Z</cp:lastPrinted>
  <dcterms:created xsi:type="dcterms:W3CDTF">2019-03-17T06:39:00Z</dcterms:created>
  <dcterms:modified xsi:type="dcterms:W3CDTF">2019-03-17T06:42:00Z</dcterms:modified>
</cp:coreProperties>
</file>